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over 9 years of experience in developing web and mobile applications, specializing in creating user-friendly interfaces and advocating for engineering excellence. Adept in modern frameworks such as React, Vue, and Angular, with a track record of leading development projects that enhance user experiences and drive customer satisfaction. Passionate about leveraging AI technology in cybersecurity to create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Svelte, Bootstrap, Tailwind CSS, jQuery,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Express.js, Django, Ruby on Rails, Java,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NoSQL,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WebStorm, GitHub, JIRA, Slack, Figma,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sophisticated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usability and performance for complex cybersecurity applications tailored to meet analyst needs in real-time security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modern design patterns and best practices within the frontend team, advocating for code quality, maintainability, and performance while mentoring junior engineers to elevate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refine user experiences, ensuring that frontend applications were visually appealing and met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frontend systems by implementing responsive design principles, optimizing rendering performance using modern techniques such as lazy-loading and code-splitting in Webpack.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frontend development to enhance code quality, maintainability, and interoperability between frontend and backend systems, resulting in fewer runtime errors and improved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team, encouraging pair programming and code reviews that enhanced collaboration and sparked innovation in product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Greened processes for frontend code deployment through CI/CD pipelines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reducing time-to-market for new features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teams to define and consume APIs, ensuring smooth data flow between systems and enhancing the capabilities of our cybersecurity applications through robust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accessibility (a11y) practices in all developments, ensuring compliance with web standards to make applications usable for diverse audiences, including those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cybersecurity best practices during the development process, ensuring secure coding practices were integrated into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frontend architecture reviews, advocating for the adoption of new technologies that could further enhance the performance and security of our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scaling applications, using cloud-native features for better resource management and reliability under various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and leadership during ambitious product development phases, ensuring timely delivery of milestones while facilitating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that outlined architectural decisions, development standards, and usage guidelines for tools employed within the team, strengthening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that emphasized advanced frontend techniques and current industry trends, increasing overall team competency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were responsive and aligned with business requirements while integrating seamlessly with backend services provided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lifecycle of web applications by adhering to agile methodologies, collaborating on sprint planning, daily stand-ups, and retrospectives to enhance team performance and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through optimization techniques, implementing modern JavaScript frameworks and architectural patterns that improved load times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to bridge the gap between the frontend and backend,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met consumer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feedback sessions to identify areas of improvement within applications, adapting features based on customer insights and data analysis for greater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create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concepts into functional code while maintaining a focus on user experience and design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organize complex application states effectively, ensuring predictable state updates and improving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best practices in code development and design patterns, encouraging a knowledge-sharing culture that contributed to team growth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 and propose innovative technology solutions that met business objectives and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ensuring high code quality and reducing regression errors significantly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collaborative development practices and ensuring a robust workflow that safeguarded code integrity throughout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strategic planning of new features, contributing insights based on technical feasibility and emerging trends in the cybersecurity field, driving project innovation and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