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in developing web and mobile applications. Proven expertise in handling data platforms and a strong passion for NLP and machine learning integration. Adept in leading technical teams and fostering collaboration among diverse groups, ensuring the delivery of scalable and reliable software solutions that meet business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Java, Ruby, Go,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DynamoDB, Redis, Elasticsearch, SQLite, Apache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Kafka, Spark, Hadoop, Airflow, Apache Beam, Jupyter Notebooks,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direction and architectural discussions on a data platform, implementing best practices in modeling, API, and interface design to ensure platform scalability and performance, resulting in high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clean coding standards across the engineering team, enhancing collaboration and maintainability of software, while driving continuous learning initiatives that foster team culture in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and data science teams, gathering requirements to align platform capabilities with strategic business needs, which improved user satisfaction and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mentorship programs for junior engineers, fostering a culture of knowledge sharing and collaboration, which significantly improved overall team performance and technical skill sets in a complex tech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architectural discussions to maintain core platform services that support business-critical systems, ensuring they meet the reliability and performance expectations of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technical specifications that facilitated seamless onboarding for new team members, accelerating their productivity in understanding the data platform and its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practices within the development cycle, utilizing automated testing frameworks to enhance software quality and reduce defect rates in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and participated in technical discussions, actively contributing insights that shaped the future direction of the data platform, aligning with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marketing and customer service teams to receive feedback and make iterative improvements to the platform, ultimately ensuring broad usability across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environment by coordinating cross-functional technical discussions with engineering and data science leads, enhancing communication and accelerating project deliverables within strict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with various frontend applications while optimizing performance through efficient code management and deployment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API design processes to enhance interoperability between systems, thereby improving the overall functionality of the data platform and meeting varied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cloud features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the implementation of highly scalable serverless applications, reducing operational complexity and costs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a strong focus on user experience, participating in design discussions that led to improved interface design and enhanced user engagement with the data platform's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workflows using frameworks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performance improvements and faster retrieval times in data-intensive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full-stack development of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optimal user experiences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clean, maintainable code within existing codebases, actively participating in code reviews that fostered a collaborative team approach to addressing technical challenges and improving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and backend systems, which enhanced application efficiency while maintaining rigorous standards of security and error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managers to translate business requirements into technical specifications, effectively bridging communication gaps between stakeholders and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continuous integration and continuous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development workflow and accelerating release cycles while ensuring software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retrospectives, effectively fostering team engagement and improving project delivery timelines with stakeholder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new team members on best practices for full-stack development, enhancing overall team knowledge and boosting productivity from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database queries related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performance improvements while also reducing latency and increasing data retrieval speeds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translate UI/UX requirements into functional layout implementations, ensuring the final product aligns artistically with user-centric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adherence to operational best practices while managing complexities associated with cloud resource allocations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user documentation and technical guides necessary for the smooth adoption of new features, which significantly improved user onboarding experiences and engagement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successful migration project to a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resilience and scalability while reducing deployment risks associated with monolithic structures.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