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developing mobile applications, specializing in iOS using Swift and Objective-C. Proven ability in leading teams, designing scalable applications, and implementing innovative solutions in cross-functional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C++, JavaScript,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AVFoundation, Core Image, Core Video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Datadog, Crashlytics, Metal, OpenGL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Fastlane, Bitrise,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Appium, Mockito, Jest, Quick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mobile-ready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on iOS devices, taking into consideration user feedback to refine project specifications collaboratively with designers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drive innovative projects within an Agile environment, ensuring continuous integration and deliveries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versioning strategies for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performance-monitoring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Crashlytics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 analytics and devise proactive measures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the full SDLC for several complex features, maintaining clean and scalable code as part of larger integrated projects with a focus on rich media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new industry trends by integrating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widen the usability scope and enhance product interactivity, resulting in improved cross-platform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designers, leveraging media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Image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high-quality media manipulation to enhance the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contributions from team members to uphold code quality, offering constructive feedback and best practices pertaining to mobile app development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focusing on clean code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to encourage skill development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outline developmental milestones for new product releases ensuring project completion reflecting both vision and business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product road mapping, aligning technical specifications with user needs while also considering future scalability for evolving technology demands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rollout of features, reducing bottlenecks and ensuring reliable deployment processes for all code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several design and code review meetings to share insights about performance tuning for media-heavy applications that 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other related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tools, enhancing technical capabilities and reducing time to market for new product features, ensuring robust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 directly into development cycles, refining feature sets based on real-world use cases, and utilizing data-driven insights to inform design choices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for project guidelines and user manuals to assist team members and stakeholders in understanding architectural choices and development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develop mobile applications, predominantly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establish best practices in agile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published consumer-facing applications that emphasized performance, utilizing advanced iOS features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memory management practices for better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ensuring adherence to coding standards and sharing innovative solutions to common coding challenges with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reliability and functionality of applications, leading to a significant reduction in post-deployment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libraries for iOS that facilitated efficient media handling and integration of third-party services, resulting in improved application capabilities and faster deployment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feature specifications and document technical requirements, ensuring clarity for all project stakeholders and aligning development work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Agile ceremonies, contributing to sprint planning and retrospectives, which promoted a culture of continuous improvement and adaptive change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source control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automation tools to enhance code delivery processes and minimize conflicts during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design team to create prototypes for new application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bring creative visions to life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internal toolkits that were utilized across multiple projects, enhancing the team's efficiency and ensuring code consistency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performance benchmarking tools for core application functionalities to ensure stability and a high-quality user experience across different devices and iOS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alignment with industry standards and guidelines by conducting regular research on emerging mobile technologies, applying this knowledge to innovate existing applications and ensure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