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detail-oriented Staff Software Engineer (Full Stack) with over 9 years of experience in software development, focusing on scalable web and mobile applications. Proficient in modern frameworks like React, Node.js, and TypeScript, delivering high-quality features and engaging user experiences while maintaining a legacy support balance. Embraces collaboration and utilizes best practices to enhance project workflows and implementations.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HTML5, CSS3, Redux, Sass,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GraphQL, REST APIs, Serverless, AWS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SQL Server, MongoDB,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CI/CD, Jenkins, AWS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Jest,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to enhance user experiences across all devices and platforms for an impactful educational technology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and serverless functions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various cloud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allowed for seamless data processing and real-time updates to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managers, designers, and QA teams to refine application features, ensuring alignment with user needs and leveraging best practices in agile software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and refactored legacy applications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ColdFusion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using the strangler pattern, progressively modernizing components to enhance performance and maintainability of the overall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fetching, significantly improving application performance and developer experience by minimizing over-fetching and providing a type-safe querying approach for frontend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CodePipeline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and reducing lead times for feature releases by automating build and testing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and code reviews, promoting best practices in coding standards and architectural decision-making within the engineering team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incident response activities, troubleshooting application issues and maintaining high availability, while driving down incident resolution times by leveraging monitoring tools and on-call rotations.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discussions around microservices, event-driven architecture, and AI integration, aligning technical solutions with business objectives to support continuous delivery of educational content.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productivity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JavaScript libraries to streamline workflows, enhance collaboration among remote teams, and improve project transparency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designing features leveraging AI, focusing on guided workflows and automated validations, which directly addressed user pain points in the training and certification domains of early childhood education.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training and onboarding for junior engineers and offshore teams, ensuring alignment with project requirements and fostering a strong collaborative environment to drive team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modernization efforts for legacy systems through exploratory coding sessions and architecture refactoring, mentoring peers in adapting to new technologies and improving legacy code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 retrospectives, advocating for changes based on feedback to foster a culture of continuous improvement and effective communication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solutions to maintain uptime and application performance, allowing proactive identification and resolution of potential issues, enhancing the overall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expanded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component-based architecture to ensure scalable, maintainable code and smooth user interactions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front-end components while maintaining high standards of code quality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indexing strategies to ensure efficient data retrieval and support for complex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cloud infrastructure components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enhancing application scalability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utilized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collaborative code contributions, managing and documenting changes efficiently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adopted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orchestration, enhancing the development pipeline and supporting seamless application deployments across different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code standards and shared insights on optimizing development processes and tool adoption to improve team performance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