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professional with 9 years of experience in software development, specializing in web and mobile applications. Proven expertise in developing and deploying machine learning models, strong programming skills in Python, and experience with state-of-the-art ML tools and frameworks. Adept at mentoring teams and advocating best practices in the engineering process.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C++, SQL,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PyTorch, TensorFlow, XGBoost, Spark MLlib, Scikit-learn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Apache Spark, Dask,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Deployment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 SageMaker, Apache Airflow, MLflow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JIRA, Confluence, Trello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end-to-end analyses, efficiently wrangling large datasets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statistical models to hypothesize and present actionable business insights for various stakeholders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deployment of machine learning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advanced neural network architectures to improve data processing and analysis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junior engineers in best practices for machine learning development, fostering a culture of continuous learning and enabling technical excellence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complex textual and visual datasets, applying fine-tuning methods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transformer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derive embeddings for diverse input types, enhancing the performance of search algorithms.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model pipelines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containerized deployment, leading to more efficient and reliable machine learning operations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data pipelines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real-time data analysis and model training tasks, effectively streamlining the machine learning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the adoption of industry best practices in machine learning operations by conducting workshops and providing resources, improving the team's overall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cross-functional teams to align on project goals, ensuring the successful integration of machine learning models into existing services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streamlined model management and tracking of experiments, providing insights into model performance and facilitating better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for powerful language modeling applications, using prompt engineering techniques to achieve high accuracy and relevance in generated predictions and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define requirements and scope for machine learning initiatives, advocating for user-centric designs that improve customer experiences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improvement efforts through code reviews and feedback sessions, reinforcing best practices for coding standards and documentation within team's ML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benchmarking of various models including traditional ML methods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XGBoost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select optimal algorithms for specific datasets and use cases, enhancing predictive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testing protocols for machine learning models, ensuring reliability and performance adherence prior to production deployment, ultimately reducing operational risks.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conferences and workshops to keep abreast of emerging trends in machine learning and contributed findings to team discussions, promoting a culture of knowledge-sharing.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software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various enterprise solutions, focusing on optimizing performance and scalability in data-intensive environments while adhering to strict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collaborating closely with cross-functional teams to design, implement, and maintain software applications that meet the business needs efficiently and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software solutions following best practices for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CI/CD methodologies, ensuring smooth deployment cycles and code integrity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testing and debugging of applications to ensure high-quality software deliverables, employing unit testing and integration testing techniques to maintain robustness.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complex queries and optimizations to support data extraction, transformation, and loading (ETL) processes, contributing to seamless data flow across systems 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teams to create user-friendly interfaces that enhance user experiences, aligning with best practices and accessibility standards in application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technical documentation for software projects, detailing architecture, design decisions, and user guides to facilitate teammate onboarding and support.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performance tuning and optimization of applications in production, leveraging profiling tools to identify bottlenecks and improve application responsiveness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customers to gather feedback on software functionality and usability, iteratively improving application features based on user input and enhancing market fit.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knowledge-sharing sessions and tech talks, contributing to a culture of learning and continuous improvement among team members by sharing insights and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 into applications to extend functionality, improving operational capabilities and establishing connections with external data sources.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and maintained high standards for coding practices and architecture patterns, mentoring junior developers on techniques to improve software quality and team development agility.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