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9 years of experience in developing scalable web and mobile applications. Proven track record of delivering high-quality code, mentoring engineers, and driving technical innovation focused on child protection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Ruby, C#,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Django, Flask, Ruby on Rails, Node.js,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Firebase,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Continuous Integration,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Selenium, Postman, Cypress, Jest, Mocha, Chai,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IntelliJ IDEA, Eclipse, VS Code, PyCharm, Xcode,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highly scalable systems to detect and remove child sexual abuse material, ensuring adherence to industry best practices and legal requirements while enhancing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engineering teams to prototype and implement new functionalities, continually assessing system performance to provide optimized solutions for complex backend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owner of high-impact projects, guiding concepts through all stages of development, from ideation to deployment, while maintaining a focus on agile methodologies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teams to refine product specifications, translating user stories into technical requirements and ensuring alignment with organizational goals around online child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providing constructive feedback, and facilitating skill development sessions that fostered a culture of technical excellence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for impactful pattern recognition algorithms, leveraging machine learning frameworks to enhance the capabilities of software solutions aimed at identifying potential abuse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quality discussions and design sessions that incorporated usability and performance improvements, simultaneously advancing team knowledge and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new technologies and innovation practices, determining effective methods for the team to adopt cutting-edge solutions that elevate project outcomes and speed of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led technical workshops that focused on emerging trends in cybersecurity, educating team members about the evolving challenges and technologies related to online child exploitation.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product release processes by implementing effective CI/CD pipelines that reduced time-to-market, boosted deployment efficiency, and enhanced overall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robust stakeholder communication to identify and mitigate risks early in the project lifecycle, ensuring alignment across departments while addressing privacy and security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web development frameworks to enhance user experience, building responsive web applications that are both functional and secure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RESTful APIs that provided secure integrations with third-party services, enabling efficient data exchange and enhancing data protection for vulnerable populations.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monitoring tools into the development lifecycle to track application performance, responding quickly to anomalies and improving user satisfaction and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systems, including design specifications, user manuals, and API references, facilitating team collaboration and onboarding of new engineers.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engineered scalable web applications using a range of technologies, seamlessly integrating front-end frameworks with back-end services to deliver robust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for web applications, from initial requirements gathering to deployment and maintenance, ensuring high standards of code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product managers and designers to develop new features while ensuring optimal system scalability and performance through iterative feedback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pair programming, promoting a culture of quality and continuous improvement while providing guidance to junior developers and sharing knowledge of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practices to validate application functionality and performance, using industry-standard testing frameworks to ensure robust and reliable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 specifications and documentation, enabling efficient communication among teams and improving the external integration capabilities of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solutions to enhance system infrastructure, leveraging services such as cloud storage, virtual machines, and load balancers for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team efforts in migrating applications to microservices architecture, enabling better scalability and maintainability through the use of containerization and orchestration solutions like Docker and Kubernetes.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within web applications, ensuring compliance with industry standards and best practices while protecting sensitive user data against potential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cross-departmental collaborations to identify user needs, participating in design thinking workshops and concept validations that resulted in user-centered application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build and deployment processes through automated scripting and configuration management tools, significantly improving the efficiency of releasing applications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emerging web technologies and trends, fostering an environment of continuous learning and professional development across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