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applications. Proficient in building scalable solutions with a strong focus on user experience and data-driven decision-making. Well-versed in modern frameworks and agile methodologies, bringing innovative solutions to complex problems in a fast-paced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Typescript, Vite,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Node.js, Express.js, Python, Java, GraphQL, RESTful APIs,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SQLite, NoSQL,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Terraform, Kubernetes, CI/CD, Git, Jenkins,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Enzyme,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Slack, GitHub, Confluence, Figma, Miro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user-centric solutions by collaborating closely with end-users to capture feedback and enhance product experience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significantly optimizing data retrieval processes, allowing for a more dynamic interaction with the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 and deployment, enhancing application scalability and reliability while ensuring seamless integration into the existing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interview processes to define pain points in customer experiences, directly influencing product roadmap and priority feature development strategies based on these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product features through A/B testing and user feedback mechanisms, resulting in increased user engagement and satisfaction, directly correlating with revenue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sprints, participating actively in retrospectives to iterate on development processes and consistently improve team efficiency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improving deployment speeds and ensuring consistent and reliable environments for software releases, thereby reducing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interactions, leading to improved performance metrics for data fetching, reducing the number of API calls required for common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 architecture, fostering a collaborative learning environment that enhanced the overall quality of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maintaining low defect rates during the deployment phases of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prototyping sessions to develop MVP versions of new product features, facilitating rapid feedback cycles that improved iterations and contributed to faster go-to-market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reducing overall system complexity and enabling independent deployments across various segments of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incorporated emerging technologies in AI for sales solutions, aligning product capabilities with industry trends to maintain competitive advantage in revenue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adaptability by leading efforts in refining coding standards and development practices across multiple teams, enhancing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leading to increased deployment frequencies and improved version control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scalable,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performance metrics while streamlining deployment workflows for various internal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the adoption of dynamic rendering and state management strategies to achieve realistic and functional prototypes.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RESTful services optimizing interaction between frontend applications and backend systems, which facilitated streamlined communication and reduced latency in the system's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 dynamics by expressing feedback in sprint reviews, leading discussions that focused on feature prioritization and fostering a collaborative environment for quick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particularly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build and deployment workflows, elevating overall team productivity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key queries and ensuring efficient data handling across various project components, thus enhancing query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team members on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workflows, facilitating a smoother collaborative environment in code development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technical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consistently maintaining software performance while supporting critical business operations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continuous integration environment, enhancing development capabilities through its robust debugging and profiling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custom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serverless architecture and optimizing resource management and cost for small-scale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tool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sales data, improving reporting accuracy, and enabling data-driven decision-making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utilizing established guidelines to ensure high quality and maintainability of developed applications, fostering a culture of excellence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