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applications. Adept in building scalable data pipelines, ETL processes, and maintaining high-performance data services. Strong background in PostgreSQL, Azure Data Explorer (ADX), and cloud platforms. Proven track record in enhancing data accessibility and performance optimization while ensuring data quality and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Azure Data Factory (ADF), Grafana,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S3, Data Lakes, NoSQL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HSM, PKI, Data Encryption, Network Security, Compliance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Explorer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efficiency in reporting and data analytics across multiple departments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ETL processes for ingesting data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quality across the lifecycle of various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tackle performance bottlenecks by identifying key metrics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in-depth analysis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near-instant deployment of updates and features to internal tools, enhancing overall team productivity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resilient cross-region data architectures aligned with industry best practices, ensuring disaster recovery strategies were robust and minimized potential data loss during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dashboards and internal tools that provide actionable insights into operational data,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 and accessibility of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teams to drive data-driven optimizations, employing performance analysis techniques that led to marked improvements in application efficiency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security best practices for data at rest and transit within cloud environments, aligning with compliance standards and safeguarding sensitive information from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data service design, fostering a collaborative environment that encouraged knowledge sharing and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design discussions to contribute to the overall technology strategy, focusing on scalability, performance, and cloud-native practices in platform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monitoring solutions to establish baseline performance metrics and identify anomalies in real-time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procedures into development pipelines, ensuring high code quality and reliability while significantly reducing the number of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efforts that informed strategic decisions about infrastructure investments and optimized resource allocation to meet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reports and dashboards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illuminate key performance indicators and metrics for stakeholders, improving visibility and promoting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machine learning models to analyze trends in data usage patterns, predicting future infrastructure needs and ensuring optimal performance under various loads.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best practices for responsive design while maintaining code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API functionalities and ensuring seamless integration with front-end solutions in a collaborative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infrastructure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cycle times and operational efficiencies through continuous monitoring and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database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data retrieval processes to support scalable application development and improve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translate them into robust technical solutions, ensuring alignment with desired functionality and performance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providing constructive feedback to peers while fostering a culture of excellence and adherence to coding standards to enhance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alerting systems for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audit logs, proactively managing system health and efficiency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on improving API security through enhanced authentication measures and data encryption strategies, reducing vulnerabilities and safeguarding user information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agile sprints, contributing to sprint planning and retrospective sessions that refined team processes and increased task throughput quarterly.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testing and debugging full stack applications, ensuring all components functioned cohesively and met customer requirements through rigorous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outlining system requirements, architectural designs, and operational guidelines, facilitating smoother onboarding for new team members and enhanced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Offered technical support and guidance in performance tuning for web applications, utilizing profiling tools to identify slow queries and enhancing user satisfaction through system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