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specializing in web and mobile applications. Expertise includes designing and implementing secure, scalable RESTful APIs using PHP, and mentoring team members in an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 &amp; Frameworks:</w:t>
      </w:r>
      <w:r w:rsidRPr="00745DD3">
        <w:rPr>
          <w:rFonts w:ascii="Roboto Light" w:eastAsia="Roboto Light" w:hAnsi="Roboto Light" w:cs="Roboto Light"/>
          <w:color w:val="404040" w:themeColor="text1" w:themeTint="BF"/>
          <w:sz w:val="20"/>
          <w:szCs w:val="20"/>
        </w:rPr>
        <w:t xml:space="preserve"> PHP, JavaScript, TypeScript, Python, Go, Node.js,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VueJS, Angular, GraphQL,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 &amp; Tools:</w:t>
      </w:r>
      <w:r w:rsidRPr="00745DD3">
        <w:rPr>
          <w:rFonts w:ascii="Roboto Light" w:eastAsia="Roboto Light" w:hAnsi="Roboto Light" w:cs="Roboto Light"/>
          <w:color w:val="404040" w:themeColor="text1" w:themeTint="BF"/>
          <w:sz w:val="20"/>
          <w:szCs w:val="20"/>
        </w:rPr>
        <w:t xml:space="preserve"> MySQL, PostgreSQL, MongoDB, Docker, Kubernetes, AWS,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Project Management Tools:</w:t>
      </w:r>
      <w:r w:rsidRPr="00745DD3">
        <w:rPr>
          <w:rFonts w:ascii="Roboto Light" w:eastAsia="Roboto Light" w:hAnsi="Roboto Light" w:cs="Roboto Light"/>
          <w:color w:val="404040" w:themeColor="text1" w:themeTint="BF"/>
          <w:sz w:val="20"/>
          <w:szCs w:val="20"/>
        </w:rPr>
        <w:t xml:space="preserve"> Jira, Bitbucket, Confluence, Slack, Notion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JUnit, Selenium, Postman, Cypress, Mocha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GitHub,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secure, scalable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backend functionality of applications and increasing data interaction efficiency for various e-commerce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full-stack development projects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solutions, ensuring seamless collaboration between front-end and backend teams to deliver exceptional user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documented best engineering practices that improved the overall software development process, particularly focusing on Agile methodologies and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development, fostering a culture of learning and collaboration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stand-ups and retrospectives, promoting open communication and enhancing team dynamics towards achieving project goals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quality assurance checks and code reviews, ensuring deliverables met high-performance standards and adhered to project requirements prior to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owners to identify feature requirements and refine project scope, leading to well-defined acceptance criteria and successful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optimizations for web applications, focusing on browser rendering and user experience, utilizing tools like </w:t>
      </w:r>
      <w:r w:rsidRPr="00745DD3">
        <w:rPr>
          <w:rFonts w:ascii="Roboto Light" w:eastAsia="Roboto Light" w:hAnsi="Roboto Light" w:cs="Roboto Light"/>
          <w:b/>
          <w:bCs/>
          <w:color w:val="404040" w:themeColor="text1" w:themeTint="BF"/>
          <w:sz w:val="20"/>
          <w:szCs w:val="20"/>
        </w:rPr>
        <w:t xml:space="preserve">Lighthouse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analysis and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microservices architecture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scalable solutions and streamline deployment procedures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technologies, particularly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APIs and managing cloud resources, ensuring high availability and performance for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discussions on architectural changes as part of continuous enhancement processes in team meetings, effectively communicating potential risks and solutions to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collaborations, providing support to teams in troubleshooting production issues, thereby enhancing customer support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data trends and user feedback to inform feature development and improve existing applications based on user needs and industry dynamics.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into existing infrastructures, enhancing application capabilities and expanding service offerings while maintaining maintainable code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positive and collaborative team environment that encouraged innovation and experimentation, contributing to a culture of trust and accountability within the engineering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significantly to the overall performance and user engagement metrics of Microsoft’s cloud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employing Agile methodologies to streamline processes and enhance project delivery timelines while ensuring client satisfaction throughout the project.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align technology solutions with business objectives, translating complex business requirements into technical specifications for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automate testing processes, introducing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which significantly reduced manual testing efforts and increased debugging fidelity.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speeds and improving application responsiveness for various internal tools and customer-facing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promote best coding practices and ensured adherence to security standards and code quality, resulting in reduced vulnerabilities in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data analysis tools within various applications, enhancing reporting capabilities and providing actionable insights to stakeholders based on user behavior.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software development, effectively managing codebases and facilitating smoother deployment processes across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maintaining high availability of services through proactive monitoring and troubleshooting practices, minimizing downtime and ensuring efficient resolution of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authentication and authorization protocols to safeguard data and improve user privacy across various applications, enhancing user trust and compliance with security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legacy code, thus improving system maintainability and performance barriers significantly, resulting in decreased load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interns and new hires, providing them with guidance on company coding standards and project involvement, which facilitated smooth onboarding and integration into the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