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Frontend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Frontend Software Engineer with over 11 years of experience in software development specializing in web and mobile applications. Proficient in building engaging user interfaces using React, TypeScript, and CSS. Strong background in unit testing with Jest, E2E testing using Cypress, and familiarity with state management libraries such as Redux and Zustand. Committed to collaborative agile methods and passionate about implementing cutting-edge technologies to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Redux, Zustand, React Router, React 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React Testing Library, Playwright,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Storybook, Webpack, Babel,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Frontend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user interfaces for Veza's Access Intelligence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intuitive experience for users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UI/UX designers to translate complex requirements into elegant software solutions, integrating continuous feedback to enhance product iterations in a fast-paced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in large-scale applications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predictable and efficient data flow that optimized performance and user interactions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end-to-end tests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high code quality and reliability while significantly reducing bugs reported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code reviews, leveraging knowledge in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paradigms to influence decisions that align with best practices and future scalability of the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metrics and telemetry systems to monitor application performance, proactively addressing issues to enhance user experience and maintain high user satisfaction statistics. Collaborated with backend teams on API integration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new tools like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component documentation, encouraging collaborative development and design harmonization within the team, which improved onboarding processes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and code reviews to promote knowledge sharing among team members, fostering a culture of continuous learning and improvement which elevated team performance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component reusability through the implementation of design patterns and best practices, optimizing both development speed and maintenance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demonstrations and workshops for internal team gatherings, enhancing collective understanding of new technologies and frameworks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retrospectives, and daily stand-ups in an agile setting, ensuring transparency in development progress and aligning objectives with business goals through effective communication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coding practices and fostering their growth within the organization by sharing insights about the latest technologies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on front-end by analyzing critical rendering paths and employing strategies to reduce load times, ultimately leading to improved accessibility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investigated and implemented new tools, libraries, and practices relevant to front-end development, keeping abreast of industry trends and technologies to ensure the team remains competitive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ensure compliance with security and regulatory standards, conducting regular audits to verify adherence across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key projects at Microsoft, focusing predominantly on web applications, successfully implementing user-centric features while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across teams to achieve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existing web applications using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page load times and enhanced user engagement through iterative refinement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enterprise-grade software solutions, emphasizing modularity and maintainability through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lifecycle management and comprehensive state management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numerous code reviews with peers, promoting high standards of code quality and maintaining a clean, maintainable codebase while adopting new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paradigms effectively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strategies using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elevating the robustness of applications and ensuring quality assurance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Cooperated with UX and product teams to translate customer feedback into actionable insights, leading to enhanced features addressing user needs better and a smoother user journey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architecting scalable architectures for web applications, leveraging cloud technologies and containerization principles to ensure efficient resource management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the development team and stakeholders, articulating technical concepts in relatable terms and ensuring all parties were aligned with the development vision and goals of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knowledge-sharing sessions focused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frameworks, and modern front-end practices with the goal of upskilling the development team and ensuring project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software documentation, aligning with internal standards, enabling seamless onboarding processes for new team members and providing clear references for ongoing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profiling and debugging sessions to resolve complex performance issues, maintaining application responsiveness and user experience even under heavy load conditions through analysis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streamline the deployment pipeline, applying CI/CD practices through tooling integrations that enhanced collaborative workflows and sped up the release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