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9 years of experience in software development for innovative web and mobile applications. Expertise in building backend systems using Scala, Java, and Kotlin while leveraging modern cloud services to drive fintech solutions. Proven track record of mentoring teams, delivering scalable projects, and optimizing system architecture in fintech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Scala, Java, Kotlin, Python, Go,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Play Framework, Angular, React, Vue.js, Node.js, Express, Akka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Terraform, Docker, Kubernetes, CloudFormation, Jenkins, Travis CI,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&amp; Data:</w:t>
      </w:r>
      <w:r w:rsidRPr="00745DD3">
        <w:rPr>
          <w:rFonts w:ascii="Roboto Light" w:eastAsia="Roboto Light" w:hAnsi="Roboto Light" w:cs="Roboto Light"/>
          <w:color w:val="404040" w:themeColor="text1" w:themeTint="BF"/>
          <w:sz w:val="20"/>
          <w:szCs w:val="20"/>
        </w:rPr>
        <w:t xml:space="preserve"> gRPC, REST API, GraphQL, Pub/Sub, Kafka, BigQuery, Firebase,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Mocha, Chai, Postman, Mockito, Jest,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systems using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architecture for scalability and maintainability, crucial in supporting Hopper's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by conducting code reviews and facilitating pair programming sessions, promoting a knowledge-sharing culture that improved code quality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implementing solutions such as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Pub/Sub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high-volume data transactions critical to the </w:t>
      </w:r>
      <w:r w:rsidRPr="00745DD3">
        <w:rPr>
          <w:rFonts w:ascii="Roboto Light" w:eastAsia="Roboto Light" w:hAnsi="Roboto Light" w:cs="Roboto Light"/>
          <w:b/>
          <w:bCs/>
          <w:color w:val="404040" w:themeColor="text1" w:themeTint="BF"/>
          <w:sz w:val="20"/>
          <w:szCs w:val="20"/>
        </w:rPr>
        <w:t xml:space="preserve">travel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improving rollout times for new system features across Hopper's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specifications and deliver high-quality code for the </w:t>
      </w:r>
      <w:r w:rsidRPr="00745DD3">
        <w:rPr>
          <w:rFonts w:ascii="Roboto Light" w:eastAsia="Roboto Light" w:hAnsi="Roboto Light" w:cs="Roboto Light"/>
          <w:b/>
          <w:bCs/>
          <w:color w:val="404040" w:themeColor="text1" w:themeTint="BF"/>
          <w:sz w:val="20"/>
          <w:szCs w:val="20"/>
        </w:rPr>
        <w:t xml:space="preserve">Disruption and Insurance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categories, effectively addressing user needs and improving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performance by optimizing code and implementing advanced algorithms, contributing to a seamless user experience during travel booking and selling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leveraging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efficient communication between services critical for reducing latency and improving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system monitoring to identify bottlenecks and improve reliability, leading to consistent uptime and user trust in Hopper’s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scrum meetings to provide progress updates and strategize on upcoming projects, fostering a proactive work environment focused on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minimizing human error and accelerating the software release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development methodologies by participating in tech meetups and continuous learning, ensuring the team stays updated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stakeholders to gather feedback on system functionalities and suggested improvements based on their experiences, enhancing user engagement and product fit.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practices within applications to safeguard sensitive information, adhering strictly to industry standards and compliance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create user-friendly interfaces for fintech applications, translating complex requirements into effective software solutions that align with the company’s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bugs and performance issues, ensuring optimal operation of Hopper's travel booking and fintech platforms, demonstrating diligence and commitment to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critical functionalities for various internal applications within Microsoft's ecosystem, improving efficiency and reducing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them into technical specifications, ensuring seamless integration of new features and enhancements into existing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discussions, providing input on scalability and performance concerns, thus ensuring systems were robust and capable of handling projected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fostering a culture of security and performance while mentoring junior team members, significantly uplifting the team’s collective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deployment and scalability,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while ensuring systems adhered to best DevOps practices and operational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including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maintainability of code, directly impacting product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production issues and provided rapid solutions to mitigate downtime, demonstrating strong problem-solving skills and quick thinking under pressure with timely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various teams to integrate APIs and services that enabled better data communication across platforms, enhancing accessibility and user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improvements by designing microservices that followed best practices and modern architectural patterns, elevating system architecture to improve service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and documentation, ensuring knowledge-transfer and clarity across the engineering team, which improved onboarding for new developers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profiling and tuning existing services and databases, resulting in improved load times and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and enhancing stability, thereby preparing Microsoft for future technology evolutions.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