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developing innovative web and mobile applications, specializing in UI/UX design using React, Angular, and Vue.js frameworks. Proven track record in leading teams to deliver scalable, user-centric products in the healthcare domain, ensuring compliance with accessibility standards and enhancing user satisfaction through effective design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Sass, LESS,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CSS, jQuery, D3.js,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AWS, Azure, Firebase, Docker, Kubernetes,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Zeplin, Framer, Axure, Balsamiq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CI/CD,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ADA, Section 508, HIPAA, HITRUST, FHIR, HL7, ISO 27001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development of large-scale Single 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performance through optimization techniques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engineering stakeholders to translate complex healthcare requirements into intuitive user interactions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alongside CI/CD pipelines to enhance the quality of software deployments, effectively minimizing downtime and ensuring seamless releases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innovations in user experience by integrating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AI-enhanced 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projects, significantly improving user engagement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comprehensive code reviews, establishing coding standards to guide the engineering teams and foster a culture of excellence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guidelines for the development of reusable component libraries that enhanced consistency across products while maximizing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reducing redundancies in the code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ensured compliance with accessibility standards (WCAG, Section 508), advocating for inclusive design practices that support all users across diverse platforms and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user feedback to inform design improvements, continuously iterating on applications to enhance usability and reduce cognitive load for clinicians and administrative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frontend applications, collaborating with backend teams to ensure seamless interaction and data flow across platforms, thus optimizing user experience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cultivating an environment that encourages innovative thinking and problem-solving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modern development practices and tools to improve team productivity and maintain a competitive 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line with evolving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collaborated with design teams to preserve the design intent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ensuring a superior aesthetic and functional experience in all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and stakeholder feedback sessions to refine product features, ensuring alignment with business goals and user needs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external technology vendors to explore collaborative opportunities, bringing cutting-edge solutions to enhance product offerings and enhance user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regular workshops for cross-disciplinary teams focusing on the intersection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shared vision for delivering user-friendly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 a user-friendly healthcare platform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design patterns that significantly improved application usability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optimized frontend architectures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responsive and visually appealing applications, aligning with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developers to create robust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extensive knowledge of microservices ecosystems to facilitate seamless data interactions and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series of UI/UX improvements based on user research and testing, leveraging insights to shape the development process and improve overall application accessibility and compliance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project management and streamlined workflows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web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services to improve performance, reliability, and security while ensuring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frameworks and libraries, ensuring maintainability and onboarding ease for future developers and streamlining the integration process for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web applications post-deployment, utilizing user feedback and analytics to inform iterative development and improve feature sets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 in managing project lifecycles, coordinating with designers and stakeholders to determine priorities aligning with business objectives and user satisfaction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tools, fostering a culture of learning and adaptation within engineering teams to keep pace with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browser-based applications for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data protection regulations while improving the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attending industry conferences and online workshops to keep abreast of cutting-edge technologies and trends in software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