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backend development, specializing in high-performance data-intensive applications. Proven capability in enhancing network observability and managing scalable infrastructure, focusing on collaboration within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C,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Timeseries Databases, Postgres, MySQL, Redis,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gRPC, HAProxy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REST/JSON, Prometheus, Grafana, ELK Stack, OpenTelemetry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contributor in the design and development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network intelligence platform's storage and querying capabilities for optimal data flow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refactor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KDE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driving collaboration with cross-functional teams to identify key operational pain points and develop innovative advanced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high-throughput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ingestion and processing, ensuring seamless operation during peak loads across various customer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tiered storage strategies,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Hot/Warm/Cold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TTL-based data eviction, significantly improving overall data management and retrieval time across multiple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DevOps principles to streamline application delivery and enhance deployment efficiency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observability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monitoring of storage services, enabling proactive identification and resolution of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a fully remote environment, enhancing team cohesion and sharing best practices for effective coding, data architecture, and agile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support and product teams to translate customer feedback into impactful technical improvements, ensuring high satisfaction and feature usefulness through iterative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caching system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performance of frequently accessed data, significantly reducing response times for end-user queries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strategy sessions, promoting a culture of quality and continuous improvement throughout multiple lifecycle phases of service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research on emerging technology trends, including distributed systems and advances in storage solutions, to continuously elevate the technical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KDE Storage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efficiently, ensuring scalability and reproducibility across cloud resources, which significantly streamlined operational deployments for multiple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service-to-service communications, improving runtime performance and reliability for critical backend operations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monitoring infrastructure to provide deeper insights into backend performance, enabling proactive identification of bottlenecks and enhancing service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API standards, driving consistency and usability for all internal and external integrations, thereby improving developer experience and collaborative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 through enhanced interactivity and backend integration for various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cloud-based applications, ensuring security best practices and enhancing user interactions via effective backend processing and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enhance application performance and usability in the software development lifecycle, directly impacting product releases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performance tuning of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to ensure high standards of code quality and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documentation for best practices within the development team, promoting a culture of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hackathons, developing innovative solutions using cutting-edge technologies that enhanced Microsoft’s product offerings and user engagement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for third-party services within applications, expanding capabilities and improving interconnectedness across software solutions delivered by the engineering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for adopting new technologies and frameworks, consistently researching industry advancements and sharing knowledge with peers to improve team technical acumen.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requirements gathering and analysis sessions, ensuring that technical specifications aligned closely with business goals and user scenarios, effectively bridging gaps between users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and participated in team retrospectives, gathering feedback to identify improvement areas and enhance team efficiency and cohesion throughout project execution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 implementation, streamlining deployment processes and ensuring that application updates met high standards for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client requirements, effectively translating business needs into technical specifications that guided the development of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