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Solution Architect with over 9 years of experience in software development, specializing in SAP Hybris and related technologies. Proven expertise in leading cross-functional teams, driving complex eCommerce solutions, and implementing architectural designs that enhance business functionality. Adept at using agile methodologies and collaborating with diverse teams to deliver high-quality projects on time, leveraging a solid foundation in Java, Spring, and database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HTML, JavaScript, SQL, CSS, TypeScript, Python,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MVC, Hibernate, Thymeleaf, JUnit, Apache Camel,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Git, Jira, Subversion, Docker, Kubernetes,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DB2,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HTTP, JSON, XML, JMS,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for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Hybris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scalability and performance while optimizing the development lifecycle through expert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team collaboration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including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demonstrating strong problem-solving abilities and a focus on delivering business value through continuous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enforcing code quality standards through effective unit testing and peer review to minimize re-work and improve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eCommerce platforms with third-party services, using industry best practices for data flow and load processes, mentoring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and encouraging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software quality assessments, promoting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testing to ensure the delivery of defect-free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kickoff and sprint planning meetings, aligning stakeholders' expectations with technical estimates, and effectively balancing resource allocation and project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technical documentation, including context diagrams and data flow models, ensuring clarity of architectural decisions and aiding team members in understanding the overall project scope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practices and the importance of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productivity and project outcomes, ultimately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proofs of concept to validate technical strategies and enhance client presentations, demonstrating innovative solutions and the capability to adapt to new challenges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post-deployment support activities, implementing processes for effective build verification and ensuring testing accuracy, with a focus on attaining high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technical skills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project management, promoting knowledge sharing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performance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systems could handle peak loads while meeting performance benchmarks and operational objectives for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tagging and branching strategies for version control and release management procedures, ensuring seamless collaboration among team members and adherence to industry best practices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consultation for cross-functional teams, ensuring alignment on project objectives and architectural decisions while supporting the continuous growth of team capabilities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strategic planning sessions with senior management, aiding in defining project scopes, estimating functional activities accurately, and contributing to the overall vision and direction of technology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ensuring robust performance while collaborating closely with cross-functional teams to deliver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by actively participating in daily stand-ups and sprint reviews, fostering collaboration between developers and business stakeholders to refine product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real-time data synchronizations, using industry-standard practices to ensure reliability and maintainability across different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enhancing application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dynamic user interfaces and enhancing overall performance while maintaining alignment with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pipeline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improve collaboration, significantly reducing time-to-market for critical software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testing phases, embracing a culture of quality to ensure adherence to rigorous coding standards, leading to reduction in production defects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projects to enhance future-proofing and drive business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thinking workshops, collaborating with UX/UI teams to architect user-centric applications that leverage data-driven insights and create impactful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infrastructure as code and continuous delivery principles to streamline deployment processes and improve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ensure integration compatibility across multiple platforms while enhancing overall system design efficiency, fostering a culture of teamwork and shared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testing initiatives,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application response times and reliability under load, achieving critical insights into bottlenecks and providing actionable recommendations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