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Tester with 9 years of extensive experience in software development, specializing in automation testing, web, and mobile applications. Proven track record in designing, developing, and executing automated test scripts, focusing on robust API testing and database validation. Adept at collaborating with cross-functional teams to enhance product quality and efficiency using industry best practices and advanced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JavaScript, SQL,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Testing Tools:</w:t>
      </w:r>
      <w:r w:rsidRPr="00745DD3">
        <w:rPr>
          <w:rFonts w:ascii="Roboto Light" w:eastAsia="Roboto Light" w:hAnsi="Roboto Light" w:cs="Roboto Light"/>
          <w:color w:val="404040" w:themeColor="text1" w:themeTint="BF"/>
          <w:sz w:val="20"/>
          <w:szCs w:val="20"/>
        </w:rPr>
        <w:t xml:space="preserve"> Selenium, Postman, REST Assured, JUnit, TestNG, Robot Framework, PyTest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Version Control:</w:t>
      </w:r>
      <w:r w:rsidRPr="00745DD3">
        <w:rPr>
          <w:rFonts w:ascii="Roboto Light" w:eastAsia="Roboto Light" w:hAnsi="Roboto Light" w:cs="Roboto Light"/>
          <w:color w:val="404040" w:themeColor="text1" w:themeTint="BF"/>
          <w:sz w:val="20"/>
          <w:szCs w:val="20"/>
        </w:rPr>
        <w:t xml:space="preserve"> Jenkins, Git, Docker, Kubernetes, Travis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Django, Flask, Angular,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MySQL, PostgreSQL, MongoDB, Oracle,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automated test scripts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functional correctness and efficiency, enhancing the overall </w:t>
      </w:r>
      <w:r w:rsidRPr="00745DD3">
        <w:rPr>
          <w:rFonts w:ascii="Roboto Light" w:eastAsia="Roboto Light" w:hAnsi="Roboto Light" w:cs="Roboto Light"/>
          <w:b/>
          <w:bCs/>
          <w:color w:val="404040" w:themeColor="text1" w:themeTint="BF"/>
          <w:sz w:val="20"/>
          <w:szCs w:val="20"/>
        </w:rPr>
        <w:t xml:space="preserve">QA process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decreasing manual testing efforts in complex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developers and QA team members to identify testing scenarios, troubleshoot issues, and improve test coverage across multiple projects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w:t>
      </w:r>
      <w:r w:rsidRPr="00745DD3">
        <w:rPr>
          <w:rFonts w:ascii="Roboto Light" w:eastAsia="Roboto Light" w:hAnsi="Roboto Light" w:cs="Roboto Light"/>
          <w:b/>
          <w:bCs/>
          <w:color w:val="404040" w:themeColor="text1" w:themeTint="BF"/>
          <w:sz w:val="20"/>
          <w:szCs w:val="20"/>
        </w:rPr>
        <w:t xml:space="preserve">API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validated backend services using industry-standard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Assured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service reliability in all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data integrity and test various backend processes, ensuring high-quality performance across application functionalities and enhancing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Robot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automated test suites, significantly reducing the time spent on manual testing while maintaining thorough coverage of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test results, logged defects, and supported the team in root cause analysis, enhancing the effectiveness of our testing strategies and communication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w:t>
      </w:r>
      <w:r w:rsidRPr="00745DD3">
        <w:rPr>
          <w:rFonts w:ascii="Roboto Light" w:eastAsia="Roboto Light" w:hAnsi="Roboto Light" w:cs="Roboto Light"/>
          <w:b/>
          <w:bCs/>
          <w:color w:val="404040" w:themeColor="text1" w:themeTint="BF"/>
          <w:sz w:val="20"/>
          <w:szCs w:val="20"/>
        </w:rPr>
        <w:t xml:space="preserve">QA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the identification and implementation of best practices, driving efficiency and effectiveness within the testing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automated tests in deployment workflows, ensuring seamless releases and minimizing downtime during updates and new feature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testers on automation frameworks and best practices, fostering a collaborative learning environment that enhances team capabilities and quality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database validation techniques into automation scripts, providing a comprehensive overview of system functionality and performance under various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systematic performance and security testing to ensure robust application security and reliability, aligning with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 servant-leadership approach within the team, promoting a family culture that demands excellence while putting a premium on work/life balance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and volunteer work to promote teamwork, unity, and further development of corporate citizenship in line with company values.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refine testing strategies and frameworks, contributing to an adaptable development environment that aligns with evolving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frameworks that support both functional and non-functional testing, enhancing the overall quality assurance efforts throughout the software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test scenarios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test coverage and efficiency while minimizing manual efforts in various projects across multiple business units within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with senior engineers and provided valuable feedback, aligning testing processes and code quality to meet stringent production standards within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deployment process and ensuring timely releases of high-quality products in a fast-paced corporate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t>
      </w:r>
      <w:r w:rsidRPr="00745DD3">
        <w:rPr>
          <w:rFonts w:ascii="Roboto Light" w:eastAsia="Roboto Light" w:hAnsi="Roboto Light" w:cs="Roboto Light"/>
          <w:b/>
          <w:bCs/>
          <w:color w:val="404040" w:themeColor="text1" w:themeTint="BF"/>
          <w:sz w:val="20"/>
          <w:szCs w:val="20"/>
        </w:rPr>
        <w:t xml:space="preserve">API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to validate backend functionality, usability, and reliability, utilizing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Assured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various internal applications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SQL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data integrity and performance under multiple scenarios, playing a crucial role in minimizing data-related defects across Microsoft systems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to establish clear testing objectives and metrics, utilizing strong problem-solving skills to address issues swiftly and effectively in high-stakes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best practices for automation testing and efficient debugging techniques, fostering a continuous learning environment that strengthens team capabilities and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testing to measure application scalability and response times, utilizing tools like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comprehensive performance evaluation and capacity planning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input during the testing phases of product development to drive early identification and resolution of potential defects, enhancing the overall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guidelines and protocols for QA processes to standardize practices across departments, ensuring improved testing consistency and collaboration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programming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architecture for automated test scripts, ensuring robust frameworks that adapt to evolving software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between development and testing teams to bridge gaps in the testing lifecycle, emphasizing clarity, transparency, and active engagement in driving improvements.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