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Specialist with 9 years of experience in software development, specifically focused on creating cutting-edge datasets and enhancing AI systems. Proficient in Python, JavaScript, Java, C++, and Rust, skilled in designing RESTful APIs and GraphQL. Proven ability in developing high-quality, efficient code while collaborating cross-functionally to drive enterprise-level solutions. Strong communicator and problem-solver passionate about embracing technology to advance AI-driven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Rust, Go, TypeScript,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Django, Flask, Spring, Express.js, GraphQL,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 API, Unit Testing, Integration Testing, Performance Testing, Agile Methodologies, CI/CD Pipelines, Version Control (Git)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SSL/TLS, Data Protection, Web Application Firewalls, OWASP, Encryption Standards, Secure Coding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AI model training initiatives, enabling efficient data curation and facilitating collaboration among diverse technical teams to support innovative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high-performance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efficiency, scalability, and maintainability while reducing errors significantly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curate and annotate datasets, significantly improving AI model knowledge of human interactions and contributing positively to advanced coding solutions available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AI-generated code, implementing substantial refinements to enhance overall reliability, effectiveness, and performance metrics in line with project specifications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the deployment and management of microservices architectures, enabling agile project workflows and continuous integration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frameworks to ensure code quality and robustness, actively participating in code reviews and knowledge-sharing initiatives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secure coding practices and web security principles, enhancing overall compliance and risk management across multiple projects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storage and retrieval, incorporating advanced indexing strategies to optimize query performance as well as database 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asynchronous processing techniques to improve application responsiveness and throughput rates in high-concurrency environments, enhancing user experiences and server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problem-solving discussions within teams, leveraging logical reasoning and creativity to overcome technical challenges in developing AI-driven solutions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documentation and internal wikis to promote knowledge transfer and educate new team members on technical projects and processes, fostering an environment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aimed at developing cutting-edge features, showcasing the ability to adapt quickly to evolving project requirements while keeping the end-user experience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periodic audits of system performance metrics and security posture, actively proposing iterations or outright changes where necessary to align existing solutions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architectural decisions, fostering a supportive learning environment while enhancing team capacity to deliver 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deployment pipelines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speed, reliability, and maintaining consistent operational standards for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for scalability and integration across diverse platforms, ensuring adherence to industry best practices while enhancing user interaction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engineering teams to create, label, and annotate high-quality datasets essential for training advanced AI systems, directly contributing to more intuitive model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enabling seamless deployment processes and greater infrastructure efficiency, which significantly streamlined team collaborations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integrated feedback loops to ensure code quality, fostering an environment centered around continuous improvement and knowledge sharing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performance enhancements not only to improve data retrieval speeds but also to ensure scalable growth for future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unit, integration, and performance tests to ensure application reliability and robustness, adopting best practices within CI/CD pipelines to facilitate smooth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technical skills and professional development, fostering a culture of mentorship and continuous learning within the team to drive project success and individual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significantly improving application response times and user experience within complex data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audits and application testing to identify vulnerabilities and reinforce defenses against potential threats, ensuring application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detailed insights into application health, improving troubleshooting efforts significantly in both production and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frameworks to prioritize feature development, facilitate sprint planning, and maintain a flexible approach to technology adoption based on evolving team and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around clean code principles and documentation practices, ensuring high maintainability of codebases while enhancing team efficiency and collaboration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