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designing, developing, testing, and deploying robust web and mobile applications. Proficient in managing project priorities and collaborating within cross-functional teams to deliver impactful software solutions. Eager to leverage strong problem-solving abilities and expertise in modern technologies to drive innovation and productivity at ThinkBRG.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 Boot, ASP.NET,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Postman, Jest, Cypress, Karma,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interactive features and responsive design practices while adhering to industry best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front-end features and backend functionality, optimizing performance and reliability of delivered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align project priorities and deadlines, effectively managing project deliverables through agile methodologies and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design reviews and code reviews, providing constructive feedback while ensuring compliance with core design principles and quality standards; fostering team learning and promoting best practices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adapting to changes in project scope while maintaining focus on delivering high-quality solutions that meet client expectations on time and within budget.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microservices architectures, enhancing application scalability and deployment speed in cloud environments, and reducing operational overhead significantly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down deployment risk by ensuring logical, feature-based validations were met through continuous integration practices and robust test coverage inclusion.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all projects, facilitating easier onboarding of new team members and providing guidance for ongoing maintenance and feature enhancements to core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industry trends, coding best practices, and software development life cycle approach to foster growth and elevate technical capabilities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industry advancements in technology and best practices for software development, applying findings to optimize existing processes and introduce innovative approaches in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debugging and resolution of software issues, ensuring timely triage and corrective measures were employed to maintain high system availability and user satisfaction levels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APIs into existing applications to enhance functionality, ensuring that implementation aligns with project goals and client requirements while adhering to strict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content and training materials to assist new employees and users in navigating software systems, contributing to a culture of learning and continual technical advancement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queries,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application efficiency and end-user experience through targeted optimization techniques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project workflows and improve cooperation across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transparency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features aligned with business goals,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web solutions that both met and exceeded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infrastructures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scalability and maintenance, while decreasing downtime significantly and enabling faster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robust security measures in web applications, utilizing tools to perform regular vulnerability assessments and adopting best security practices to safeguard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requirements, utilizing agile sprint methodologies to adapt to changing priorities while maintaining a focus on 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software engineers, sharing best practices and providing constructive feedback to ensure adherence to coding standards and reductions in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in a fault-tolerant architecture,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deployment and ease of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specifications and deliver feedback on project proposals, effectively translating business needs into technical objectives for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software development, ensuring all team projects were effectively logged and modifications were traceable across various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various software products, ensuring that necessary information was captured accurately for ease of use by both internal users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for testing and deployment processes, significantly reducing manual workload, and shortening the deployment cycles needed to release new features and bug fixes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drastically improved the reliability of software deployments while increasing team efficiency through increased test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analyze and improve application performance, leading to enhanced user experiences and greater operational efficiency through optimizations and proactive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