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11 years of experience in software development, specializing in web and mobile applications. Proven expertise in software design, architecture, and modern frameworks such as Angular, React, and Django. Adept at building scalable applications and leading cross-functional teams to deliver impactful digital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HTML5, CSS3, TypeScript, Java,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Angular, Vue.js, Bootstrap, Tailwind CSS, jQuery,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Node.js, Express.js, Spring Boot, Flask, API Development, GraphQL, REST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Tools:</w:t>
      </w:r>
      <w:r w:rsidRPr="00745DD3">
        <w:rPr>
          <w:rFonts w:ascii="Roboto Light" w:eastAsia="Roboto Light" w:hAnsi="Roboto Light" w:cs="Roboto Light"/>
          <w:color w:val="404040" w:themeColor="text1" w:themeTint="BF"/>
          <w:sz w:val="20"/>
          <w:szCs w:val="20"/>
        </w:rPr>
        <w:t xml:space="preserve"> PostgreSQL, MongoDB, MySQL, Redis, ElasticSearch, Firebase, SQLite,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 Services:</w:t>
      </w:r>
      <w:r w:rsidRPr="00745DD3">
        <w:rPr>
          <w:rFonts w:ascii="Roboto Light" w:eastAsia="Roboto Light" w:hAnsi="Roboto Light" w:cs="Roboto Light"/>
          <w:color w:val="404040" w:themeColor="text1" w:themeTint="BF"/>
          <w:sz w:val="20"/>
          <w:szCs w:val="20"/>
        </w:rPr>
        <w:t xml:space="preserve"> AWS, Azure, Google Cloud Platform, Docker, Kubernetes, CI/CD, Jenkins, Terraform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web applications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through streamlined interfaces and rapid deployment techniques to enhance delivery timelines across multiple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APIs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serve data efficiently, ensuring high performance and reliability while maintaining comprehensive documentation for developers to foster collaborative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agile environments to define project goals and timelines, ensuring alignment with business needs while adapting to changing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automated testing frameworks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quality through rigorous validation processes and optimized test execution for continuous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mentoring sessions to enhance team skill levels, sharing knowledge on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architectural patterns used in modern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visualization solutions using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Chart.js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transforming raw data into meaningful insights for clients from varied sectors like healthcare and finance.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cloud services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scalable deployment strategies, streamlining the transition to cloud-native architectures and automated provisioning for rapid growth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SQL database queries to enhance performance and efficiency, improving response times for clients with significant back-end data needs in high-traffic applications, particularly in e-commerce.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modern web technologies, ensuring minimum disruption and a smooth transition for all stakeholders involved in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stakeholder discussions to gather requirements, translating business objectives into technical solutions, which improved project visibility and team engagement for better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proper management of codebases across diverse teams while documenting major changes for future reference and clarity.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industry trends in digital transformation, leveraging emerging technologies to propose innovative solutions while participating in hackathons to foster creativity and collaboration within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to identify areas for improvement, implementing optimizations and best practices that reduced bottlenecks and ensured seamless application execution in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for onboarding new engineers, emphasizing the importance of collaborative development workflows and the value of embracing diversity in technology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culture of knowledge-sharing, organizing regular tech talks to promote continual learning and keeping the team up-to-date with the latest advancements in software engineering.</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enterprise applications with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ASP.NET technologies, delivering robust and maintainable solutions tailored to client specifications.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RESTful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interoperability and enhance user interactions across multiple platforms, optimizing performance and scalability throughout the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ceremonies, collaborating closely with product owners to refine user stories and manage sprint backlogs, ensuring team focus on delivering maximum value in minimal time frames.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frameworks, including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user interfaces, allowing for seamless integrations and interactions across web and mobile applications with diverse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practices utilizing frameworks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culture of quality assurance that significantly reduced bugs and enhanced user satisfaction post-deployment.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legacy systems to recommend technological upgrades, transitioning older applications to modern standards while preserving user data and functionality throughout the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UX/UI designers to translate visual concepts into functional web applications, participating actively in design reviews to ensure feasibility and alignment with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Acquired substantial experience with SQL Server, optimizing database queries and performance tuning, leading to enhanced application response times and improved user engagement metrics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large-scale projects, leveraging a range of cloud technologies across Azure to develop and deploy globally available applications with minimal latency and maximum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technological solutions to both internal and external stakeholders, ensuring all parties understood the scope of projects and technology implications which encouraged informed decision-making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continuous integration and deployment (CI/CD) processes with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reliable delivery cycles and fostering collaboration among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deep insights and hands-on experience in Agile methodologies, contributing to team discussions on improving workflow efficiencies, which led to more predictable delivery schedules.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