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building innovative web and mobile applications. Proficient in modern development practices, frameworks, and tools, showcasing a strong passion for solving complex problems through advanced coding and design principles. Committed to continuous learning and collaboration within cross-functional teams to drive project success and client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Foundation,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Spring Boot,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RESTful APIs,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Docker, Kubernetes, CI/CD,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software solutions for various domains, enhancing productivity and unlocking new revenue streams through efficient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cross-functional teams, translating complex business requirements into technical specifications, ensuring seamless integration of applications while adhering to best practices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advanced functionality and accessibility features, contributing to improved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quality, leading to a decrease in post-deployment issues by increasing test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continuous integration and continuous delivery (CI/CD)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deployment cycles and better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designing robust database schemas and optimizing queries which resulted in improved performance and scalability of applications across various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provided guidance on debugging complex issues, fostering an environment of knowledge sharing and professional growth that elevated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initiatives, improving efficiency and maintainability of legacy applications, and driving towards a more modular architecture based on current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define project scopes, timelines, and deliverables, ensuring consensus on project objectives while adapting to changing requirements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visualization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libraries to present analytics in an interactive manner, allowing clients to harness their data for insight-driven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identified areas for improvement in both software products and team workflows, advocating for best practices in software development and encouraging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discussions, refining application designs with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architecture, which improved deployment flexibility and scalability options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promoting knowledge transfer and empowering teams to adopt new technologies effectively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extensive reviews and optimization of API endpoints to enhance performance, leveraging various tools and methodologies to ensure integrations met client specifications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advanced research into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insights and recommendations for future project opportunities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enterprise-level solutions that enhanced productivity and user satisfaction through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collaborating with designers and product owners to deliver user-centric applications while adhering to project deadlines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modeling and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which significantly increased application responsiveness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front-end performance through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smoother transitions and faster loading applications that catered to user experience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Agile approach within the team, facilitating daily stand-ups and retrospectives to improve sprint outcomes while emphasizing timely project deliveries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design and deployment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application scalability and reliability, ensuring uptime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team members in adopting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Integration, leading to higher code quality and improved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of application designs and processes to assist in phase transitions and onboarding of new team members, ensuring knowledge continuity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international teams on projects,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transparent communication and effective project management, thus enhancing global cooperation.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quality assurance testing, resulting in significant improvements in code quality and a noticeable decrease in bug rates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integrating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application's capabilities with features such as payment processing and user authentication, driving extensive user base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innovation sprints, researching and prototyping potential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thereby identifying new business avenues for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