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web and mobile applications. Proficient in designing full-stack solutions using contemporary technologies. Adept at collaborating with cross-functional teams to innovate and drive impactful projects. Committed to continuous learning and solving complex problems in a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Sass,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ASP.NET Core, SQL, NoSQL,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Amazon RDS, GraphDB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that significantly improved user engagement,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 while adhering to best practices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of designers, product managers, and industry experts, orchestrating high-quality product features and ensuring alignment with project goals and user needs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integration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hastened workflow generation and management, reducing the time to market for new enterprise solutions by employing scalable software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enabling faster loading times and enhancing overall application performance, which led to improved customer satisfaction and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highlighting innovative solutions that improved product scalability and maintainability, while mentoring junior developers to foster a culture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performance through automated testing, significantly decreasing the number of production issues and enhancing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facilitating smoother collaboration while maintaining a consistent environment across various stages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codebases for performance improvements and streamlined functionality,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state management and improved data flow across user interfaces, resulting in reduced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sharing sessions and workshops, promoting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a team environment that encourages feedback and innovation among peers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which ensured high availability and fault tolerance while reducing hosting costs through efficient resource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analyze enterprise data effectively, ensuring data integrity and optimized query performance tailored to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hiring processes, playing a vital role in selecting candidates who fit well with the startup's culture while emphasizing the importance of diverse perspectives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to stay current with trends in supply chain and automation technologies, integrating cutting-edge solutions that enhance product capabilities and provide significant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engineers, creating a supportive atmosphere for professional growth and encouraging innovative thinking to drive impactful software development, fostering a strong team spirit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document code standards and practices, creating a comprehensive coding guidelines repository that has significantly benefitted onboarding processes and team standards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strong adherence to security practices and performance benchmarks that catered to high traffic demands from enterprise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collaborative development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implemented machine learning models into web applications, significantly enhancing user experience with personalized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integration, which streamlined deployment processes and improved application scalability while enabling easy access to Microsoft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and best practices while developing sophisticated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readability and maintainability of the codebase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databases, applying advanced SQL techniques for efficient data management, ensuring optimal performance and rapid access to critical business intelligence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and provided constructive feedback, focusing on continuous improvement and quality assurance throughout the software development lifecycle to achieve excellence in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integration of third-party APIs into existing applications, enhancing functionalities and providing customers with seamless experiences and extended features based on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meetings, contributing to sprint planning and retrospectives, with a strong focus on improving team dynamics and effectiveness in achieving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sharing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cloud architectures to empower them in making substantial contributions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interacted with stakeholders to gather requirements and translate them into technical specifications, ensuring a clear understanding of project goals and deliverables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unit testing to ensure robust software quality before deployment, focusing on mitigating any risks associated with changes to existing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projects to senior leadership, showcasing innovative solutions and complex architecture designs that improved the overall performance and adaptability of enterprise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