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Proven ability to design, build, and maintain high-quality code in dynamic environments, leveraging strong knowledge in modern technologies and frameworks. Passionate about contributing to impactful healthcare solutions and driving user engagement through innovative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HTML5, CSS3, TailwindCSS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Ruby on Rails,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Git, JIRA,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enhancing user experience through responsive design principles while collaborating with product and design teams to align 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REST and GraphQL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communication between client-side and server-side applications while documenting endpoints for ongoing support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effective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performance through comprehensive unit and integration testing within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focusing on system scalability and maintainability, while embracing best practices in code organization and design patterns such as MVC and MVVM for clarity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and stakeholders to iterate on product features, enhancing functionality and ensuring alignment with user needs and technical feasibility to foster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adherence to coding standards and fostering a culture of continuous learning within the engineering team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the reliability of production environments through automated testing and quality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the codebase, APIs, and development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knowledge transfer and onboarding of new team members to ensure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methodology ceremonies such as sprints and retrospectives, actively engaging in discussions to drive process improvements and enhance the overall productivity and morale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collaborative design reviews, facilitating seamless communication between engineering and design teams to iterate more effectively on product features and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to ensure efficient data storage and retrieval, employing advanced querying techniques to support complex data relationships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and feedback loops for actual user experiences, iterating rapidly to enhance functionality and user satisfaction while addressing any scalability issues as they emerged.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long-term planning initiatives with technical and product management teams to align on strategic goals and deliver expansive feature sets focused on user acquisition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allowing personal growth while fostering community relations and ensuring continuous development through collaboration with external contributors and stakeholders to refine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growth mindset, actively seeking feedback to improve personal technical skills, fostering both personal and team growth through knowledge sharing and collaborative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complex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high-performing applications tailored to enterprise clients while ensuring scalability and maintainability of core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and architecture discussions to enhance the development processes and foster innovation, facilitating brainstorming sessions that drove user-centered design principles across multiple project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performance, reliability, and security, working collaboratively with DevOps teams for seamless integration and deployment processes to push updates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code management, ensuring code traceability and enhanced productivity while enabling streamlined workflows with multiple engineers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customer satisfaction while tackling performance bottlenecks and improving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requirements and iterate on features based on feedback, demonstrating the ability to adapt quickly to new challenges and derive impactful solutions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aiding in maintaining project velocity and fostering team spirit through open communication and collaborative problem-solving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internal and external stakeholders, ensuring clarity in application functionality and operational procedures, promoting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newer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company's transition to a more resilient infrastructure that supports increased feature development and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for enhanced functionality while ensuring robust data handling and integrity across multiple integrations, showcasing adaptability in technology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interface designs compliant with accessibility standards, ensuring functional and engaging user experiences across varying devices and screen types.”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within the team to enhance technical skills across multiple areas, emphasizing the importance of continuous learning and adaptation to industry trends and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