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high-performance web and mobile applications. Expert in building scalable applications using TypeScript, Node.js, and React/Next.js frameworks. Proven track record of enhancing system efficiency and responsive design while collaborating with product and design teams to deliver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Node.js,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Express.js,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Webpack,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efficient, reusable, and reliable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applications significantly across multiple browsers and devices ensuring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engaging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design wireframes into responsive web applications and ensuring cross-device compatibility that improves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services and 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speed while reducing server response times and increasing overall application efficiency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data flow across the application, which optimized rendering times and minimized component re-renders.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innovative component structures which led to a 15% boost in customer satisfaction ratings through enhanced responsiveness and functionality in front-end applications, further solidifying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isolating, and resolving performance bottlenecks in application codebase using performance monitoring tools, thereby significantly optimizing application speeds and improving overall user experience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schemas and indexing strategies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efficiency resulting in smoother data operations and reduced load times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across multiple environments significantly improving code release cycles and enhancing collaboration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roadmaps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facilitated iterative development, promoting active communication among cross-functional teams and ensuring project milestones were achieved fluidly and transparently.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code coverage metrics enhancing the reliability of application features and reducing bug incidences reported during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ensure adherence to coding standards, promoting best practices and increasing code maintainability and readability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best practices, fostering a culture of continuous learning and improvement within the engineering team leading to increased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requirements and translate them into technical specifications, leading to the successful delivery of custom solutions that enhanced client satisfaction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containerization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environment setup, resulting in faster onboarding of new developers and ensuring consistency across development and production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technologies and development practices by staying updated with emerging trends, actively participating in tech discussions, and implementing innovative solutions that kept projects competitive.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architectures and enhancing transaction handling, which bolstered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design user-centric features for cloud-based applications, implementing responsive web design principles ensuring seamless user experiences across multiple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 performance by optimizing frontend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realized quicker load times through integrated performance audits, leading to noticeable improvements in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enhancing functionality and user experience by implementing external data sources efficiently and securely, with rapid error retrieval systems for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static and dynamic code analysis to identify security vulnerabilities and stave off potential exploits, thereby ensuring applications maintained compliance with the company’s security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code libraries and design systems that allowed for consistent UI patterns across multiple teams, which significantly reduced development time and increased cross-team collaboration and feature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merges and conflict resolution effectively, encouraging a collaborative environment within the development team which fostered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modern web technologies, enhancing overall team skill sets and contributing to a high-performance team culture focused on continuous improvement and learning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 and estimation process for new features, ensuring accurate timelines, and aligning programming deliverables with project goals, significantly improving project completion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unit and integration testing for application components raising overall code quality and decreasing amounts of outage incidents in production environments significantly through proactive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multiple development streams while maintaining attention to team dynamics and project needs, ensuring deliverable deadlines were consistently met without sacrificing quality, which improved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flexibility to adapt to changing technologies, applying quick learning methodologies in tackling new programming languages and frameworks as required by the evolving project mandates.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