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9 years of experience in developing web and mobile applications, specializing in JavaScript, React, and TypeScript. Passionate about creating scalable, user-friendly interfaces and mentoring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Redux, Jest, Webpack, React Navigation,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JIRA, Visual Studio Code,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Cypress, Mocha, Agile, SCRUM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API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REST APIs, GraphQL, Firebase, Docker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responsive and intuitive user interfaces for the Risk Platform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accessibility for various user demographics without compromising on design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cross-disciplinary teams consisting of designers, product managers, and analysts to conceptualize and implement features addressing complex fraud detection and prevention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industry best practices while promoting a culture of code review and collaborative learning, significantly improving team integration and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scalable applications, providing improved code reliability and maintainability through enhanced type-checking and error handling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feedback loops with product teams to adapt interface designs based on user insights, significantly enhancing usability and overall system performance against fluctuating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development pipeline, helping reduce bugs and ensuring that all deployed code meets high-quality standards before release.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build process by expertly configuring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asset delivery, resulting in faster load times and improved user experience across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practices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that all updates are automatically tested and deployed, ensuring rapid iteration and robust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the security of applications by routinely participating in security audits and employing best practices for protecting user data and preventing vulnerabilities in front-end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Instituted regular code review practices within the front-end team, fostering a culture of sharing knowledge and improving code quality through collaborative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analysis from user interactions to discover patterns and propose enhancements, collaborating with the Machine Learning team to integrate findings into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initiatives to upgrade legacy systems to more modern frameworks, enhancing system interactivity and reducing technical debt while increasing stakeholder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project specifications and architecture designs comprehensively to facilitate knowledge transfer and onboarding for new team members, ensuring smooth transitions and operational continuity.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performance optimizations based on industry benchmarks and user feedback, leading initiatives that ensure our applications are responsive and performant, especially during high traffic events.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sessions to define future technology stacks and align development goals with business objectives, ensuring that innovations supported the company's vision.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multiple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rapid deployment cycles and iterative feedback to respond swiftly to market demands and customer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an Agile environment to gather requirements, design scalable solutions, and implement features within tight deadlines, contributing to enhanced product delivery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implemented,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the speed of deployments, reduced integration issues and overall operational efficiency amongst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APIs, integrating backend services with front-end applications seamlessly, ensuring smooth communication and data retrieval processes across various platforms and enhancing user experiences at every step.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application state efficiently across complex and high-volume data scenarios, significantly enhancing performance and user experience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reviews, improving code maintainability and quality while promoting adherence to coding standards and industry best practices among team members to elevate overall team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responsive design principles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experience across diverse devices and screen resolutions with real-time updates and user insights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discussions and architectural designs to shape product development strategies that align with company's goals, enhancing overall project outcomes and stakeholder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engaged in user testing sessions to gather feedback on application usability and functionality, ensuring that product iterations are responsive to actual user needs and behaviors.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testing automation processes, which improved the overall testing process efficiency and facilitated quicker releases without compromising quality standards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front-end security measures by applying best practices and endorsing a proactive approach to identifying and mitigating risks throughout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analytical tools to monitor application performance and user engagement, generating reports and insights that directly influenced the roadmap and feature prioritization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