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skilled Software Engineer with 9 years of experience in developing web and mobile applications. Proficient in Typescript, React, and AWS technologies, with a strong understanding of UI/UX design principles. Proven track record of collaborating effectively with cross-functional teams to deliver innovative financial technology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JavaScript, Python, Go,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Redux, Vue.js,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Django, Flask, GraphQL, RESTful APIs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 &amp; 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PostgreSQL, AWS Kinesis, AWS Lambda, DynamoDB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Kubernetes, Docker, GIT, Jenkins, Agile Scrum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components and applications, translating business requirements into functional solutions while adhering to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responsive design principles for optimal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collaboratively with product managers and UX designers to define user requirements and prototype innovative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UI/UX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solutions, enhancing the overall customer engagement with investment platforms and financial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robust frontend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 orchestration and ensuring the deployments are both efficient and maintainable throughout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modern development practices such as continuous integration/continuous deployment (CI/CD) pipelines, employing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application deployment across various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reviews, providing constructive feedback to peers on maintaining code quality, enhancing performance, and ensuring best practices during development phases of web applications for financial products.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responsive layouts and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UI/UX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testing methodologies to improve the accessibility and engagement of financial technology applications across devices and screen sizes, ensuring usability for all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data structures and algorithms in developing critical components to solve complex problems encountered during the implementation of investment features and trading functionalities in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practices, effective coding strategies, and the importance of adhering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cultivating an environment of continuous learning and improvement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market research to understand industry trends and user behaviors, utilizing findings to influence development decisions and enhance product offerings within the competitive landscape of fintech.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remote teams to ensure the alignment of technical specifications and end-user needs, fostering an atmosphere of teamwork and open communication among cross-functional groups.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and microservices to enrich application features and provide comprehensive financial data services to users, enhancing their overall investment management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sprint planning and review meetings, aligning team objectives with overarching business goals, thus ensuring that deliverables are consistently met on time and with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training materials and documentation for internal teams focusing on the new technologies and frameworks adopted, thereby supporting knowledge transfer and adoption efficiency across the board.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and debugging applications to enhance performance and eliminate issues affecting the user experience, contributing to the overall reliability of the financial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Continuously evaluated emerging technologies and industry trends, advocating for their introduction into existing workflows to create innovative solutions that provide better financial services. 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robust backend services focused on scalability and performance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availability and reliability of enterprise-level applications that serve diverse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RESTful and GraphQL APIs, facilitating seamless integration between frontend applications and backend services while optimizing data flow and resource consumption for enhanced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Capitalized on experience with agile development methodologies to lead multidisciplinary teams through the full software development lifecycle, ensuring projects were completed on time and within scope.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monitoring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CloudWatch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track application performance and resolve potential issues proactively before they affect end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real-time data processing pipelines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Kinesis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up-to-date financial information and transactions are available for users, enhancing application responsiveness and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security teams to implement robust testing and validation techniques, ensuring that all services meet industry compliance standards to mitigate any potential risks associated with financial data handling.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to ensure efficient data management with optimized queries and performance tuning for better response times in high-traffic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code reviews and discussions on technology adoption, helping to shape team best practices in development and elevate the overall performance of the engineering group.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deployment processes through collaboration with DevOps engineers,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infrastructure as code (IaC) principles and automated spin-up of development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client-facing meetings to understand user requirements and challenges, translating insights into actionable development plans to enhance user satisfaction and product usability.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unit and integration testing across applications to drive code quality and reduce the incidence of defects in production environments, fostering accountability and diligence within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end-users to collect feedback on application features and performance, using insights gleaned to iteratively improve the functionality and user experience of financial tools for better customer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