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track record in developing innovative solutions using AI, ML, and observability technologies. Passionate about leveraging cutting-edge technology to enhance user experience and optimize data processing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Django, Flask,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Azure,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 Ops, NLP, LLMs, Generative AI, Prompt Engineering, Data Pipeline Development, Model Fine-tuning, Azure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Elasticsearch, Redis, Cassandra,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engineering teams to prototype and deploy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consistently integrating emerging technologies with existing products to solve customer challenges and streamline user interactions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iterative design sessions for product enhancements, actively communicating with stakeholders to understand user needs, resulting in well-defined requirements that drive the development of impactful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applications, ensuring clean architecture and robust performance while adhering to the latest development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experimentation with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staying current on industry innovations and analyzing their applicability to improve product capabilities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backend APIs, implementing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data retrieval processes, significantly improving application responsiveness and efficiency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high software quality standards through best practices, mentoring junior engineers and fostering a culture of collaboration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systems, collaborating closely with data scientists to fine-tune algorithms and improve overall model accuracy and performance for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technical strategy for AI initiatives, ensuring alignment with organizational goals and focusing on delivering features that add substantial value to customer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for new feature rollouts, utilizing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deployment in a fast-paced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logging and monitoring solutions, leveraging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into application performance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data pipelining processes to enable effective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accessibility for analytics, which facilitated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team proficiency and increasing overall project outcomes through shared knowledge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Confidently drove discussions around architectural decisions, proposing innovative solutions that enhance system functionality and scalability without compromising operational efficiency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design, ensuring compliance with industry regulations while simultaneously enhancing application resilience against vulnerabilities and threats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using performance profiling tools, resulting in a more responsive application and reduced downtime, ultimately enhancing user satisfaction with product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user engagement and satisfaction through intuitive design and efficient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developing enterprise-level solutions, focusing on delivering features that met stringent technical and business specifications in an agile environment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 gathering and analysis to deployment and post-release support, routinely ensuring projects were completed on time and to specification.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methodologies for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solutions that efficiently handled growing user demands and maintained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conduct unit tests and integration tests, effectively reducing code issues and improving the overall quality before application launch, which streamlined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overall user experience of web applications, regularly incorporating user feedback into design iterations to ensure high usability and service receptiveness.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databases for performance and storage efficiency, creating complex queries that produced rapid, real-time results necessary for business intelligence insights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transitioning legacy systems to microservices architecture, significantly boosting agility and performance while reducing dependency-related bottlenecks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 members on emerging technologies and trends 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encouraging professional growth and innovation while fostering a culture of continuous learning and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applications, enhancing knowledge transfer and providing a reference for future development and support to ensure continuity across all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ceremonies, contributing to sprint planning and retrospectives, and fostering team cohesion and alignment towards project goals while adapting approaches based on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maintenance and updates to deployed applications, ensuring minimal disruption for users while maximizing system performance and reliability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