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specializing in the development of web and mobile applications. Proven track record of delivering high-impact AI-integrated systems. Adept in Agile methodologies and focused on building customer-centric solutions using C#, Python, Angular, React, and AWS.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HTML/CSS, Angular,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CloudFormation,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Firebase, Redis, ElasticSearch, DynamoDB,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LLMs, NLP, TensorFlow, PyTorch, scikit-learn, Prompt Engineering, Vector Databases, Fine-tuning 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Grafana, Prometheus,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Git, Jira, Confluence, Trello, Slack,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build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enhance legal document drafting processes, ensuring efficiency and reliability in the delivery of user-friendly applications that meet attorneys'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LLM-integrated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prompt orchestration and AI pipelines to streamline workflows, focusing on low-latency and high-quality outputs crucial for legal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teams, including Product, Design, and Research, to brainstorm and implement innovative solutions tailored to the challenges within legal technology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continuous improvement opportunities within existing systems, presenting well-researched proposals to senior management that fostered a more collaborative development environment and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resilience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strategic integration of monitoring frameworks, ensuring that systems were always performing optimally for end-users accessing legal documents.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of delivering maintainable code adhering to best practices, conducting rigorous peer reviews, and mentoring junior developers to uphold high standards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process automation and optimization by integrating cutting-edge technologies into existing development practices, increasing overall system throughput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communication strategies that fostered strong cooperation among departments, driving projects towards successful completions while meeting tight deadlines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mechanisms in the deployment phase, allowing for rapid iterations and adjustments based on user input and testing results to elevate user experience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knowledge sharing among team members, organizing workshops and technical discussions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law, thus increasing team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architectural standards across projects to establish consistency and quality, guiding the team in applying innovative solutions effectively and responsibly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projects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maintainability and scalability while decreasing deployment complexities associated with larger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through weekly brainstorming sessions, encouraging engineers to explore emerging technologies and trends that could be leveraged in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standards, conducted monthly code audits, and provided constructive feedback to promote a culture of excellence and continual learning within the developer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launching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customer-focused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by soliciting user insights and translating them into actionable technical specifications directly influencing product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to develop and maintain applications that supported business operations, utilizing a broad tech stack to address complex challenges across several verticals.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intuitive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interface through which users interacted with newly implemented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ensuring zip deployment, reduced errors, and improved application reliability across mission-critical systems leveraged in local and global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effectively, conducting sprint reviews and retrospectives, which fostered improved planning and execution workflows among software development teams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strategy for integrating backend services with frontend frameworks, ensuring efficient data flow and a seamless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and scalability of applications through optimization strategies, conducting load testing and monitoring to identify potential bottlenecks before they became user-visible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foundational architecture of software solutions by establishing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choosing appropriate data models based on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software engineering principles, fostering both technical skills and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workshops, ensuring that products developed were closely aligned with user needs while leveraging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applications met the highest standards for quality before their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across multiple platforms working on projects that ranged from customer relationship management systems to complex data analytics engines tailored for legal professionals.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initiatives to improve team collaboration on enterprise-scale solutions through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channels dedicated to different projects and task forces.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