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 focusing on web and mobile applications. Expertise in building high-quality features with an emphasis on scalability, reliability, and maintainability in collaborative environments. Proficient in technologies that overlap with generative AI, understanding customer needs to enhance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Ruby, Java,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Express.js, Spring Boot, Ruby on Rails, FastAPI,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spaCy, Keras, OpenAI APIs, NLTK,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Airflow, BigQuery, Dataflow, Tableau, PowerBI,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suite of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efficiency by implementing microservices architecture that contributed to improved response times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directly with customers to understand their requirements, translating needs into innovative solutions that significantly enhanced user experiences and met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processed terabytes of data, ensuring data quality and availability for real-time decision-making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best practices throughout the development lifecycle by integrating tools and libraries that increased application resilience against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consistently provided constructive feedback, fostering a culture of learning and improvement within the engineering team, improving overall code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newly developed features, utilizing automated testing frameworks to ensure high performance and quality of deliverables and faster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performance by analyzing system metrics and refactoring existing code, resulting in enhanced processing speed and efficiency across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API specifications, ensuring clear communication of service capabilities and standardizing coding practices across multiple teams and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to identify industry trends and evaluate emerging technologies, maintaining the organization at the forefront of innovative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the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anomaly detection and response times in security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ensuring consistency across development and production environments for seamless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enhance overall system performance and user experience by improving API efficiency and responsiveness in hybrid development setups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key role in mentoring junior developers by facilitating workshops and knowledge-sharing sessions on backend development best practices and emerging tech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management, ensuring timely delivery of features through effective planning, iteration, and feedback loops that aligned development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innovation and resilience by driving hackathons aimed at solving current challenges with customers, resulting in new feature ideas and enhancements to existing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security and performance benchmarks while employing best practices in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deliver features for enterprise applications that enhanced productivity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maintained compatibility across multiple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on-premises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and orchestrating containers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operational efficiency and reduce infrastructure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performance issues within applications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architect new application solutions, leveraging design patterns and frameworks that increased reusability and adherence to best practices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utilized test-driven development approaches to deliver high-quality software products, focusing on reducing defect rates and enhancing product reliability in fast-paced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SDKs into existing systems, ensuring robust performance, data integrity, and maintaining the overall architectural coherence of solutions deployed on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engineering teams to design data models and implement ETL processes that facilitated smooth data flows and informed decision-making at multiple organizational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the latest technologies and industry trends, contributing to strategic decisions that informed product development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to junior engineers, fostering a collaborative environment that encouraged knowledge sharing and professional growth among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to support software implementations and ensure a smooth onboarding process for new technical staff and stakeholders involved with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feedback on product performance and identify areas for further enhancement based on user insights, contributing to improving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