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Proven track record in designing, implementing, and optimizing scalable high-performance systems with a focus on IAM, AWS, and JavaScript frameworks. Committed to delivering innovative solutions while driving collaboration and excellence in diverse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Node.js, Python, SQL, NoSQL,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Express, NestJS,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DynamoDB, Firebase, Redis,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Kubernetes, Docker, CI/CD, Jenkins, Bamboo, AWS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Access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SAML, LDAP, Active Directory, RBAC, ABAC, SCIM, OIDC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Postman, VSCode, Figma, Slack,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identity synchronization and lifecycle management solutions for enhancing user onboarding, streamlining communication for account sign-ups and upgrades while maintaining high security standards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Identity and Access Management (IAM)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 diverse range of databases, enabling seamless user and group management with unprecedented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cross-functional teams to ensure project delivery met industry compliance and security standards, actively contributing to brainstorming sessions focusing on innovative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scalability of web applications deployed in the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API endpoints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interactions across services and ensuring a pleasant user experience while managing complex connections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reliability by implementing logging and monitoring solutions that detected anomalies and performance bottlenecks, proactively driving improvements to architecture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through regular team-building activities and sprint reviews, driving a positive environment that encourages idea sharing and peer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system architecture and business processes for IAM services, ensuring all teams have access to current usage patterns and technical debt items that need to be addressed.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effective coding practices,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and modern web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their professional development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vulnerability assessments and security audits, identifying any weaknesses in the IAM solutions and implementing necessary changes to fortify systems against potential breaches.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data to make informed decisions on improvements to IAM features, focusing on enhancing user engagement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migration of legacy systems to cloud-native architectures, enabling faster deployment cycles and optimized operational costs while ensuring a smooth transition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knowledge-sharing sessions with peers, presenting insights on emerging technologies relevant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security, enhancing overall team capabilities and technical awareness.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redefine technical specifications and project scopes based on market needs, translating complex requirements into actionable engineering tasks for increased clarity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project documentation, detailing system design, user guides, and operational procedures to support future maintenance and upgrades of IAM systems, fostering a robust organizational knowledge base.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high-quality user experiences while ensuring fast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implement features that align with user needs, ensuring innovative solutions are effectively integrated into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team discussions surrounding software best practices, which led to an enhanced code quality and overall team performance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retrieval and management within applications, ensuring that the systems are optimized for performance and scalability across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streamline application deployment and testing processes, resulting in quicker delivery cycles and more iterative development practices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applying knowledge of cloud services and emerging frameworks to shape strategic decisions on technology choices and system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sessions and created documentation for new features, ensuring all end-users can effectively leverage the tools developed for maximum productivity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robust understanding of web application security standards, ensuring all systems comply with best practices to mitigate vulnerabilities and risks associated with user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agile development process, actively participating in sprint planning and stand-ups to ensure projects remained aligned with overall business objectives while maintaining efficient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software defects, collaborating with QA teams to implement testing strategies that ensured deployment integrity and reliability, minimizing potential issues before reaching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query optimization techniques, significantly improving data access times, which enhanced the overall user experience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UI components with a keen focus on user experience,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and responsive design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