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web and mobile applications. Proven track record of enhancing reliability in trading systems through observability and scalability. Adept in a range of programming languages and development tools, with a commitment to continuous improvement and innovative thinking.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Python, JavaScript, C++, TypeScript, Scala,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React, Express.js, Angular, Vue.js,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Git, Jenkins,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Cassandra, Oracle,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Unix, GitHub, JIRA, Visual Studio, Eclipse, IntelliJ IDEA, Bash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 a Software Engineer at Point B, devised innovative strategies for improving trading system reliability through observability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efficiency and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software development initiatives aimed at automating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improvements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*scalability* of trading platforms across multiple asset classes.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system performance metrics, implementing best practices that ensured optimal responsiveness in high-volume trading transactions and reduced downtime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software services aimed at improving the efficiency of trading operations through strict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allowing smoother deployment cycles and increased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advanced libraries for real-time data processing in trading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throughput and low-latency messaging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 junior engineers in the adoption of newer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high-quality coding standards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quality assurance processes in software development while significantly reducing regression issues in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containerization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and managing microservices architectures conducive to trading platform reliability and maintainability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through regular team meetings, promoting the exploration of innovative technologies in observability that drove decision-making processes and product development forward.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Consulted on system architecture redesign initiatives to address scalability challenges, employing techniques such as horizontal scaling and load balancing to meet growing user demands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troubleshooting strategies to solve complex operational issues, combining analytical skills with technical know-how in resolving server and application performance issues rapidly.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clear and comprehensive documentation covering system architectures and operational procedures, ensuring that processes are reproducible and maintaining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observability in trading systems by instrumenting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visibility of application metrics for diagnostics and performance tuning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allowing for iterative development processes that ensured consistent feedback and improvements to ongoing projects, reflecting adherence to enterprise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investment professionals to leverage technical insights into trading strategy implementations, fostering an environment of collaboration and shared objectives across disciplines.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 Microsoft, 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robust applications aimed at optimizing internal tools for financial analysis and reporting, significantly improving user efficiency and data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migrate legacy systems to cloud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championing modernization strategies that decreased operational costs and enhanced the scalability of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interactive dashboards for financial performance, emphasizing user experience and responsiveness in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availability for critical applications while facilitating complex queries and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integrate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workflows and minimizing the turnaround time for application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refactoring and optimization of existing systems to enhance performance, utilizing profiling tools to identify bottlenecks and employing algorithms to improve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engineering interns and junior developers, instilling best practices in coding standards, test-driven development, and effective use of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competitive landscape and industry trends to inform software development practices, ensuring that the technology stack remains cutting-edge and viable for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routine processes and tasks with scripting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overall productivity and reliability enhancements of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cross-team collaborations that facilitated on-time project deliverables, showcasing adaptability and interpersonal skills in dynamic, fast-paced development environments for business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projects that required integration of various APIs for software interoperability, ensuring seamless communication between systems and adherence to cloud service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feedback from user testing and stakeholder inputs to guide iterative development cycles, enabling products to align better with business objectives and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