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scalable web and mobile applications. Proven expertise in Java, Kotlin, C#, and cloud-native architectures, with strong problem-solving and mentorship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C#, TypeScript, JavaScript,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Elasticsearch, Redis, MySQL,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OpenShift,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Terraform, Helm,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Data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AWS SQS, Redis Streams, Apache Flink,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scalable, cloud-native services at Point B, ensuring code quality and best practices by mentoring junior engineers and conducting comprehensive design reviews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Design, to architect robust API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business requirements into efficient technical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multi-tenant architectures for cloud services, enhancing reliability and scalability, and significantly improving user experience under varied load conditions through strategic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microservices employing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deployment and management within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AI-driven development practices and tools to improve coding efficiency, including automated testing scripts that utilized AI models for regression testing and anomaly detection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code documentation and maintainability,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code reviews, fostering a culture of clean code and shared responsibility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tools, effectively incorporating cutting-edge solutions into existing projects to drive innovation and maintain competitive advantages in fast-paced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RESTful APIs and backend systems for enterprise applications, ensuring high availability and resilience through robust error handling and failover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actively contributing to sprint planning sessions, and focusing on delivering high-quality software within iterative cycles for improved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Revolutionized the data infrastructure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enhancing data flow capabilities across systems and significantly reducing latency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 orchestration techniques,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promoting continuous learning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and observability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analysis and reducing mean time to recovery (MTTR) in case of outages or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 timelines and deliverables, leveraging exceptional organizational skills to ensure projects remained on track and aligned with strategic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 prototypes using various tech stacks, evaluating their potential and impact, significantly influencing the decision-making processes for future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 and facilitated architectural discussions that led to enhanced system architectures and a deeper understanding of cloud-native solutions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at Microsoft, from requirements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high-performance, user-friendly applications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adhering to best practices for scalability and security, collaborating with cross-functional teams to deliver integrated software solutions that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migration of legacy applications to cloud-native platforms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thoughtful architectural changes and implementation of microservice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actively contributing to the team's efforts in maintaining high code quality and encouraging a collaborative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desktop and web applications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functionality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crafting complex queries and data structures to support application requirements while ensuring optimal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teams to implement CI/CD pipelines, streamlining development processes through automated testing and deployment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solutions integrating third-party APIs to enhance functionality and performance while maintaining strict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effectively communicating progress, challenges, and solutions to ensure alignment with project goals and timelines, fostering a high-performing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execution, enhancing collaboration and transparency while adapting swiftly to shifts in project scope and priorities for impactful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enabling consistent development workflows that reduced issues related to application inconsistencies and streamlined the handoff process between development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user interface design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visual consistency and responsiveness across multiple devices, elevating user experiences to new heights.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