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 III</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focusing on web and mobile applications. Excels at leveraging modern technologies to enhance user experience, optimize performance, and streamline workflows. Proven ability to collaborate across teams, deliver robust code, and enhance system functionality.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Tanstack Query,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 Frameworks:</w:t>
      </w:r>
      <w:r w:rsidRPr="00745DD3">
        <w:rPr>
          <w:rFonts w:ascii="Roboto Light" w:eastAsia="Roboto Light" w:hAnsi="Roboto Light" w:cs="Roboto Light"/>
          <w:color w:val="404040" w:themeColor="text1" w:themeTint="BF"/>
          <w:sz w:val="20"/>
          <w:szCs w:val="20"/>
        </w:rPr>
        <w:t xml:space="preserve"> MUI, Bootstrap, Tailwind CSS, Material-UI, Ant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FastAPI, Django, Node.js, Express.js,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Terraform, CircleCI, New Relic, PagerDuty, AWS, GCP,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Testing Library, Playwright, Cypress, Mocha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 III</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complex web application for a logistics platform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user interactions and improving operational efficiencies in order fulfillment and shipment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RESTful API to handle shipment requests,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scalable backend solutions that reduced response time and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implement features based on user feedback,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iterate rapidly, ensuring project timelines met stakeholder expectations and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advocating for best practices and design patterns that enhance system performance, including adoption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facilitate growth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to ensure quality and consistency across codebases, fostering a culture of learning and improvement, which resulted in fewer bugs and more resilient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telemetry and monitoring tools to analyze user behavior and application performance, deriving actionable insights that directly influenced roadmap planning and feature prioritization.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responding swiftly to incidents in production to minimize downtime and ensure the reliability of shipping functionalities, thereby maintaining customer trust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test automation for existing components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significant increase in code coverage and improved release confidence for all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UI components that adhered to design specifications and improved the aesthetic consistency of the web application across multiple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that project deliverables aligned with user needs through continuous feedback and iterative improvements, building strong cross-functional collaborations.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engineers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learning environment that improved overall team competence and project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code deployment processes by integrating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enabling quicker delivery of features and enhancing team productivity without sacrificing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industry trends and emerging technologies in the logistics sector, ensuring that solutions remained ahead of the competition and aligned with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testing strategies for critical workflows, resulting in enhanced software quality and reduced time spent in regression testing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product management to define functional requirements and technical specifications for web applications, translating complex user needs into actionable development tasks that aligned with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t>
      </w:r>
      <w:r w:rsidRPr="00745DD3">
        <w:rPr>
          <w:rFonts w:ascii="Roboto Light" w:eastAsia="Roboto Light" w:hAnsi="Roboto Light" w:cs="Roboto Light"/>
          <w:b/>
          <w:bCs/>
          <w:color w:val="404040" w:themeColor="text1" w:themeTint="BF"/>
          <w:sz w:val="20"/>
          <w:szCs w:val="20"/>
        </w:rPr>
        <w:t xml:space="preserve">web-based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frontend frameworks, focusing on responsive design and user-centric functionality while ensuring cross-browser compatibility.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for applications, gathering requirements, designing architecture, coding, and testing, ensuring that deliverables met business objectives and user expectations at every stage.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facilitating sprint planning, backlogs, and code repository management, which enhanced team visibility and accountability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optimization of REST APIs, enhancing system interoperability and data handling efficiency across web applications while adhering to best practices in API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including designers and product managers to define project scopes and deliver features that exceed stakeholder expectations and improve overall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pair programming sessions to foster skill development, advocating for adherence to best practices in coding standards and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design and management, architecting data storage solutions that maintained consistency and performance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migration of legacy applications to cloud environments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scalability and improving system reliability while reducing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authorization solutions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security while ensuring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testing effort and improving the accuracy of test outcomes for critical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presentations and documentation to communicate project details, architectural decisions, and new technologies employed, enhancing team engagement and stakeholder buy-in.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UX/UI teams to refine application interfaces, ensuring that user workflows were intuitive and effectively supported business needs without compromising design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