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designing, developing, and testing web and mobile applications, with a strong focus on cloud-native architectures, React, and TypeScript. Proven track record in employing Test Driven Development (TDD) methodologies and enhancing user experiences, utilizing data-driven approaches to optimize software features. Committed to delivering high-quality solutions while ensuring compliance with legal and regulatory requirements. A passionate advocate for innovation in diabetes technology, leveraging personal insights and collaborative skills to create impactful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C#,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NestJS, DotNetCore, Express,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Chai, Jasmine,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Visual Studio,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Firebase,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cloud-native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for diabetes management tools, applying industry best practices in software design and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writing unit and integration tests to ensure high-quality software delivery, significantly reducing bugs in production and improving user satisfaction with the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requirements, translating them into technical specifications and ensuring all stakeholders had clear visibility on project milestones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investigating and resolving software process gaps, presenting proposals regarding enhancements that promoted a culture of continuous improvement and increased operational efficiency across software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Behavior Driven Development (BDD)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automated testing processes, allowing for greater collaboration between technical and non-technical stakeholders and fostering an inclusive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industry-standard practices and tools, facilitating knowledge sharing sessions that boosted team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testing frameworks, ultimately improving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 and project tracking, ensuring smooth version control and documentation practices aligned with regulatory standards for medical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documentation owner for major projects, creating and maintaining software design specifications and interface descriptions that comply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Good Documentation Practices (GDP)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legal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trained newly onboarded team members, imparting knowledge of proprietary systems and coding standards, while fostering a collaborative learning environment for better integration into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retrospectives to assess project status, discuss impediments, and adjust project plans accordingly to optimize team performance and meet deadlines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industry trends in diabetes technology, applying research insights to inform software enhancements, which directly benefited users living with diabetes by improving usability and functionality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Privacy/HIPAA regulations in all software development activities, collaborating with subject matter experts to mitigate risks associated with handling sensitive health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loops into the development process, collaborating with UX designers to refine application interfaces based on user studies, increasing engagement and satisfaction metrics post-launch.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best practices for code reviews and collaborative environment,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communication, ensuring high-quality outcomes for delivered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reviews of the applications to identify bottlenecks and propose optimizations that align with the organization's larger goals of enhancing user experience.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software solutions in the healthcare sector that improved patient data management and optimized user interactions with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web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supporting internal APIs for mobile applications, enhancing data exchange capabilities while ensuring high-performance standards and adherence to security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migrate legacy applications to modern architectures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maintainability and scalability of projects critical to organizational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Scrum ceremonies, driving software development lifecycle improvements by incorporating stakeholder feedback into sprint planning and product backlog refinements, significantly enhancing delivery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data models and optimize queries, ensuring data retrieval processes supported robust analytics for medical device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quality outcomes through continuous integration and deployment practices,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builds and deployments, thus reducing manual work associated with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comprehensive technical specifications for new features, focusing on user interface improvements, enabling developers and designers to collaborate effectively on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relationships with design teams to ensure the feasibility of application workflows and user interface designs met performance requirements and expectations, directly impacting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using compilation tools for front-end projects, ensuring best coding practices for CSS and JavaScript, enabling faster page load times and better user interactions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key liaison between QA and development teams, promoting a culture of shared responsibility for the quality of software releases, resulting in fewer emergency fixes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scripts using industry-standard tools, ensuring reliability of applications across various devices, which was pivotal in maintaining competitive advantage in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during beta testing phases to gather direct feedback on application features and performance, which informed future development iterations and aligned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