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Software Engineer with over 9 years of experience in software development, specializing in web and mobile applications. Proven expertise in TypeScript, Angular, and Node.js. Experienced in building scalable applications using AWS and microservices architecture, contributing to improving payer-provider interactions in the healthcare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Go,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Node.js, React, Express,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Git,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APIs:</w:t>
      </w:r>
      <w:r w:rsidRPr="00745DD3">
        <w:rPr>
          <w:rFonts w:ascii="Roboto Light" w:eastAsia="Roboto Light" w:hAnsi="Roboto Light" w:cs="Roboto Light"/>
          <w:color w:val="404040" w:themeColor="text1" w:themeTint="BF"/>
          <w:sz w:val="20"/>
          <w:szCs w:val="20"/>
        </w:rPr>
        <w:t xml:space="preserve"> Microservices, RESTful APIs, GraphQL, gRPC, RabbitMQ,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Processing:</w:t>
      </w:r>
      <w:r w:rsidRPr="00745DD3">
        <w:rPr>
          <w:rFonts w:ascii="Roboto Light" w:eastAsia="Roboto Light" w:hAnsi="Roboto Light" w:cs="Roboto Light"/>
          <w:color w:val="404040" w:themeColor="text1" w:themeTint="BF"/>
          <w:sz w:val="20"/>
          <w:szCs w:val="20"/>
        </w:rPr>
        <w:t xml:space="preserve"> SQL, NoSQL, MongoDB, PostgreSQL, ELK Stack,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maintainable and scalable features for the CAVO UI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user experience and high-performance through effective state management and routing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processing complex business logic and enhancing the integration with various internal services that promote reliability and consistency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optimize the performance of microservices responsible for document ingestion and processing,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diverse workloads smoothly.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coding standards and foster knowledge sharing among developers, thereby improving team performance and code quality across multiple projects without compromising on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discussions to design secure and compliant healthcare solutions that adhere to industry standards, significantly improving the safety and reliability of applications involved in sensitive financial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and implementation of test strategies alongside QA teams, automating testing processes to accelerate deployment cycles while preserving product integrity through thorough validation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contributions to technical documentation for system architecture and API specifications, ensuring comprehensive resources were available for current and future team members and stakeholders involved in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operational issues by employing effective debugging strategies while collaborating with Cloud teams to enhance observability, which ultimately minimized downtime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technical insights during sprint planning and iterative development cycles, advocating for best practices and efficient workflows that fostered collaborative development efforts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compliance protocols in the healthcare application platform to mitigate risks and protect sensitive information during all phases of the development lifecycle, ensuring patient data safety and confidentiality.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streamline project management processes, adapting quickly to changing requirements while balancing speed and quality effectively within a dynamic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stakeholders by communicating technical challenges and solutions clearly, ensuring that project objectives were met consistently within expected timelines and with high service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distributed microservices for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medical data extraction, employing cutting-edge technology to improve the accuracy and efficacy of healthcare data processing capabilities across various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resilience through continuous integration and delivery practices, integrating automated quality checks into the deployment pipeline to confirm application stability and speed of enhancements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on modern development practices among junior developers, mentoring team members to deepen their understanding of full-stack development, particularly within the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modern frameworks to create responsive and user-centric platforms that enhanced customer engagement in the digital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while coordinating with product managers and designers to iterate on product features, significantly improving the alignment of technical delivery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RESTful services that supported complex business processes and laid the foundation for a microservices architecture that promoted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options for data storage solutions, optimizing queries for performance improvements and ensuring data integrity across diverse applications serving millions of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frameworks in projects, significantly reducing the number of production bugs through rigorous testing processes before deployment to ensure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sessions related to application architecture, contributing insights that improved system architecture for </w:t>
      </w:r>
      <w:r w:rsidRPr="00745DD3">
        <w:rPr>
          <w:rFonts w:ascii="Roboto Light" w:eastAsia="Roboto Light" w:hAnsi="Roboto Light" w:cs="Roboto Light"/>
          <w:b/>
          <w:bCs/>
          <w:color w:val="404040" w:themeColor="text1" w:themeTint="BF"/>
          <w:sz w:val="20"/>
          <w:szCs w:val="20"/>
        </w:rPr>
        <w:t xml:space="preserve">cloud-based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uptime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team knowledge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leading to the successful adoption of CI/CD pipelines that increased development efficiency and reduced time-to-market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create strategies for efficient data flow between services and applications, which streamlined data availability for users and stakeholders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internal tools that improved workflows for development teams, showcasing an ability to innovate processes that support increased productivity and operational flexibility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conducted troubleshooting to identify and resolve issues proactively, thereby improving application responsiveness and end-user satisfaction while maintaining high service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technical documentation for the team and stakeholders, ensuring knowledge continuity and facilitating smoother onboarding processes for new developers and supports personnel.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facilitated training for junior engineers, empowering them with essential development skills and fostering their professional growth within a collaborative team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