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 using the Microsoft development stack. Expertise in C#, .NET Core MVC, and SQL, with a strong focus on security and performance enhancements. Proven ability to create high-quality software solutions and collaborate effectively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Web API, Entity Framework, React, Angular,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MySQL,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Functions, Cloud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xUnit,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solutions exceeded customer expectations while meeting timelines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designs, enhancing web and application security protocols without compromising on user experience or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complex application issues, providing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recommendations for system improvements that align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methodologies, creating and running test cases to validate functionality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identifying areas for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seamless integration between development and operations for smooth deployments and high-quality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Singleton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modern development practices that optimize system performance and enhance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inquiries promptly while translating technical jargon into understandable terms for business stakeholders, enhancing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artifacts were preserved and changes tracked efficiently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features, utilizing stakeholder feedback to iterate designs that meet user needs while ensuring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implementing findings into existing applications to promote higher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safeguard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services, ensuring seamless data flow and enhancing application functionality as per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streamlining deployment processes, and enhancing repeatability and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where iterative development and frequent feedback cycles ensured continuous improvement of software delivery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performance while implementing best practices for application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deliver cloud-based solutions, optimizing application performance and ensuring scalable server resources according to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best practices, resulting in improved modularity and less complex code structures in ongoing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code quality and knowledge sharing among team members while emphasizing the importance of adhering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*daily 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retrospectives, leveraging the insights derived to enhance team collaboration and improve overall project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designs were responsive, aesthetically pleasing, and intuitive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defect-free software while enhancing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development lifecycle, emphasizing the importance of automated testing and deployment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investigate emerging technologies and practices to identify opportunities for innovation and improvement in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managers and clients to discuss requirements and expectations, ensuring a thorough understanding of the project scope and deliverables before initiating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existing applications, actively diagnosing issues and proposing fixes or improvements to enhance software reliability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various metrics and tools, which enabled proactive identification of bottlenecks and other issues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