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9 years of experience in application development, specializing in AI application innovation and chatbot development. Proven track record of designing, deploying, and maintaining full-cycle software solutions using modern frameworks and AI technologies. Excels at collaborating with cross-functional teams to deliver impactful educational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Claude, ChatGPT, Dialogflow,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innovative AI-driven applications, focusing on integrating advanced technologies to streamline user experiences and enhance educational outcomes for diverse stakeholders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product lifecycle, from concept through deployment and ongoing maintenance, ensuring timely delivery of high-quality features that align with user needs and business objectives in an educational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educators and technical teams to gather requirements and translate them into effective software solutions, enabling enhanced learning experiences through technology and intelligent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incorporated cutting-edge AI tools to facilitate efficient development processes, improving code quality and enabling rapid iteration on educational software projects to better serve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sophisticated chatbot solutions, utilizing advanced natural language processing frameworks to provide efficient, automated support, significantly improving stakeholder engagement and user satisfaction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of applications to ensure robustness and reliability, implementing best practices in software quality assurance to uphold the integrity of educational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engineering, fostering skill growth and knowledge sharing in modern AI and application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utilized collaborative tools like Git and version control best practices to enhance project teamwork and maintain a high level of code quality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SQL queries and API integrations, optimizing data handling and communication between software components to ensure smooth user interactions and efficient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technologies in the EdTech sector, remaining current with industry trends and evolving best practices for innovative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coordinated sprint planning, and assisted in retrospective meetings to align project goals with stakeholder expectations while ensuring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to refine application features, employing analytical skills to interpret data and adjust strategies for continuous improvement in user experience and software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documentation for all developed applications, ensuring clarity in functionality and ease of understanding for future maintenance by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users and educators, empowering them to effectively utilize new software features and AI tools in their educational practices, resulting in increased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code repositories, enhancing the maintainability and scalability of educational software projects for future enhancements and features in a constantly evolving technological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 cycle by designing and implementing scalable solutions that optimized business processes and improved customer engagement through enhanced application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modern frameworks to deliver high-performance applications primarily focused on user experience, integrating responsive design elements and accessibility features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 designers and product managers, to define and refine project scope, functional requirements, and technical specifications for educational tools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with front-end applications, improving system performance, and reducing downtime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identify user requirements and make recommendations for enhancements in existing systems, ensuring that the applications evolve continuously to meet the changing needs of the educational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decision-making techniques while iterating on project designs based on user analytics feedback, which guided enhancements leading to increased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unit and integration testing to ensure all software components function correctly together, identifying and resolving defects early in the development process through iterative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operations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integration/continuous deployment methodologies, improving deployment consistency and reducing the time to 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across various devices for optimum user experience in educational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and facilitated knowledge-sharing sessions to improve team familiarity with various programming languages and frameworks, enhancing overall team productivity and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tasks and reporting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time savings and allowing developers to focus on more complex problem-solving within projects for better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retrospectives to assess project performance and adjust workflows, ultimately enhancing team cohesion and communication, ensuring smoother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