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9 years of experience specializing in web application and mobile application development, particularly utilizing WordPress. Proven leadership in managing and enhancing complex digital ecosystems to create high-impact user experiences. Expertise in multisite architecture, REST APIs, and cross-functional collaboration with extensive knowledge of full stack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Bootstrap, jQuery, Node.js, Laravel,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Jenkins, Webpack, Bitbucket,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Salesforce, Stripe,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WooCommerce, Shopify, Sitecore, Drupal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multisite 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architecture, optimizing performance and scalability to support over 20 high-traffic microsites for patient engagement and advocacy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robust API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lifecycle of website projects, from conception through deployment and maintenance,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on-time delivery and quality assurance of all digital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accessibility and usability of web applications, aligning with NORD's mission to support patients with rare diseases.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 themes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plugins tailored to unique user requirements, significantly improving site engagement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monitor and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SEO/SEM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analyze web performance metrics, and increase conversion rates through targeted digital campaigns and sophisticated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workflows and reducing deployment times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while fostering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training on best practices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security, performance, and code maintenance standards for a high-functioning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audits to identify area improvements in site architecture, ensuring the reliability and security of digital properties to support the organizational mission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operational capabilities and user interactions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project workflows, standards, and development processes to ensure knowledge retention and facilitate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experience continuously by implementing UX/UI improvements based on user feedback and industry trends, ensuring the websites met modern design standards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align goals, share project updates, and address emerging challenges, fostering an inclusive environment that promotes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communication with stakeholders to understand their requirements better and proactively address potential issues, resulting in significant improvements to project satisfaction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processes to ensure all functionalities meet specified requirements and perform reliably under load conditions, significantly reducing post-deployment errors.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user-centric design while ensuring cross-browser compatibility and adherence to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visual concepts into functional web applications, facilitating usability testing and incorporating feedback into iterative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and ensuring highly maintainable codebases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contributing to overall code quality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enhance functionality and user engagement, focusing on seamless user experiences across all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streamlining the project management process and improving team coordination on code updates and project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microservices architecture, facilitating the decomposition of large applications into manageable services that allowed for improved scalability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customers and team members, troubleshooting issues, and addressing inquiries, effectively improving overall service quality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testing and integration testing, to ensure code quality and reduce deployment risks 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standardized coding guidelines and documentation, encouraging consistency across development efforts and enhancing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query optimization and schema design improvements, ensuring highly efficient data retrieval processes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of new technology trends and tools related to web development, proactively suggesting innovative solutions to advance projects and improve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and refine project requirements, ensuring alignment with business objectives and effective communication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