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Unity Developer with 9 years of experience specializing in web and mobile applications. Expertise in developing scalable MMO platforms, with strong leadership skills and a commitment to best practices in software design and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WebGL, PlayFab, Photon, Mirror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creating interactive MMO experiences for enterprise clients emphasizing performance and scalability while ensuring a seamless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for rendering graphics efficiently in web browsers, enhancing the visual quality and user interactivity of browser-based applications without compromising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establish best practices for code quality and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significantly improving team productivity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for multiplayer components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Mirror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of live interactions amongst thousands of participants in virtual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management, optimizing the system architecture to support high availability and fault tolerance for our MMO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developers, fostering a culture of collaboration and excellence while instilling best coding standards and strategic thinking regarding game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in a fast-paced environment, demonstrating strong problem-solving skills and adaptability to achieve successful project outcomes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translating business goals into technical specifications which guided the development process and ensured alignment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while promoting a culture of continuous learning and innovation amongst the development team, leveraging collective expertise to overcome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ongoing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game development industry trends to guide the evolution of the platform, ensuring our solutions remain competitive and feature-rich.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our applications on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launch process and minimal downtime during production releases while also preparing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enabling the team to focus on rapid iterations and responsive changes based on stakeholder feedback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evaluations on gameplay mechanics to enhance the user experience, employing analytics and user feedback to inform decisions and direct development efforts towards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session management features, ensuring robust security and a seamless user experience across applications allowing secure access to all platform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while enhancing user engagement and satisfaction through attractive and functional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innovative solutions for enhancing gameplay experience and ensuring compatibility across diverse platforms including mobile and desktop.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implemented industry standards for coding practices, refining our development lifecycle and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testing frameworks to assess and enhance reliability of codebases within major enterprise applications, contributing to overall product effectiveness and maintainability while minimizing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design teams to define clear project goals and deliverables, translating business requirements into technical specifications and actionable plans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optimization techniques, significantly improving load times and response rates through efficient resource management and processing strategies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comprehensive refactoring initiative aimed at improving legacy codebase structures, ultimately resulting in increased modularity and ease of future enhancements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ceremonies including retrospectives and planning, allowing for direct input into project direction and fostering a genuinely collaborative team culture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advanced coding solutions, employing the latest functionalities to streamline project workflows and achieve targeted outcomes within established timeframes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training modules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best practices for Unity development, empowering team members and enhancing overall software delivery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focused on innovation in software design and architecture, aligning efforts with corporate goals for technological advancement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implemented features and coding standards, ensuring transparency and facilitating knowledge sharing among team members while supporting on-boarding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application features to ensure adherence to optimal technical specifications, validating the technical longevity and sustainability of developed solutions against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