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Software Engineer with 9 years of experience in software development, specializing in web and mobile applications. Highly proficient in React and JavaScript, with a solid understanding of UX/UI principles and a passion for delivering intuitive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Next.js,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Mocha, Jest, Cypress, Testing Library,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Vite,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 Libraries:</w:t>
      </w:r>
      <w:r w:rsidRPr="00745DD3">
        <w:rPr>
          <w:rFonts w:ascii="Roboto Light" w:eastAsia="Roboto Light" w:hAnsi="Roboto Light" w:cs="Roboto Light"/>
          <w:color w:val="404040" w:themeColor="text1" w:themeTint="BF"/>
          <w:sz w:val="20"/>
          <w:szCs w:val="20"/>
        </w:rPr>
        <w:t xml:space="preserve"> Material UI, Chakra, Bootstrap, Tailwind CSS, Styled Components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Version Control:</w:t>
      </w:r>
      <w:r w:rsidRPr="00745DD3">
        <w:rPr>
          <w:rFonts w:ascii="Roboto Light" w:eastAsia="Roboto Light" w:hAnsi="Roboto Light" w:cs="Roboto Light"/>
          <w:color w:val="404040" w:themeColor="text1" w:themeTint="BF"/>
          <w:sz w:val="20"/>
          <w:szCs w:val="20"/>
        </w:rPr>
        <w:t xml:space="preserve"> RESTful APIs, Git, GitHub, RTK Query,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built scalable frontend systems from the ground up utilizing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best practices, improving user interaction and engagement across various applications while maintaining high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 designers and data scientists to gather requirements and define technical specifications, ensuring that solutions are aligned with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coverage and reliability which improved overall application performance and streamlined debugging processes within team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frontend development processes by identifying opportunities for new technologies and best practices, fostering a culture of innovation and technical excellence among the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frontend development best practices, enabling a culture of high-quality code and empowering team members to enhance their technical capabilities and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regarding frontend architecture and code reviews, providing insightful feedback to elevate the quality of outputs and ensuring adherence to security and quality standards such as CMMC and ISO.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demos and prototypes rapidly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configured projects to meet specific client needs, effectively showcasing the company's capabilities and fostering new partnerships to expand the client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accessibility standards, including WCAG and Section 508, by translating complex UX/UI designs into accessible, high-quality code, making applications usable for a broader range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project specifications and technical processes to enhance team collaboration and facilitate effective handoff of projects while keeping historical accuracy of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 modern development environment using CI/CD practices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efficient delivery of high-quality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review sessions and feedback loops with stakeholders to confirm project goals and expectations remained aligned throughout the lifecycle of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seamlessly into applications to enhance functionality and provide innovative solutions to end-users, improving customer satisfaction with delivered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frontend technologies, providing resources and knowledge to team members to foster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code integrity and facilitating smooth integration of contributions from multiple developers on integrated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frameworks and tools, such as </w:t>
      </w:r>
      <w:r w:rsidRPr="00745DD3">
        <w:rPr>
          <w:rFonts w:ascii="Roboto Light" w:eastAsia="Roboto Light" w:hAnsi="Roboto Light" w:cs="Roboto Light"/>
          <w:b/>
          <w:bCs/>
          <w:color w:val="404040" w:themeColor="text1" w:themeTint="BF"/>
          <w:sz w:val="20"/>
          <w:szCs w:val="20"/>
        </w:rPr>
        <w:t xml:space="preserve">React 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state management and data fetching processes, leading to increased efficiency and performance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data-driven solutions while enhancing user interfaces through responsive design techniques and principles of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processes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maintained a collaborative work environment that encouraged innovation and effective communication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integrations to connect frontend user interfaces with backend services, ensuring data accuracy and integrity during client-server interactions, which enhanced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constructive feedback and insights to junior developers, promoting best practices that improve code quality and enhance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application workflows through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allowing for efficient collaboration and code management across distributed teams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optimization initiatives focusing on application load times and rendering efficiency, significantly improving overall user experiences across product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performance under various use cases and identified potential failures proactively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product managers and backend developers, to identify needs and devise strategic solutions that meet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frontend architecture discussions and made recommendations for technological advancements that aligned with business goals and enhanced existing systems, showcasing proficiency in both strategy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formulating best practices for code development and release processes based on the latest industry standards, ensuring consistent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UI components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of the overall application and user satisfaction through effective use of state management and modern lifecycle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understand user behavior and leverage data insights informing design iterations and enhancements to drive future developments and product roadmap.</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