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solutions-driven software engineer with 9 years of experience in software development focused on web and mobile applications. Proven expertise in PHP, TypeScript, and multiple frameworks with strong skills in delivering scalable applications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MVC, Event-Driven Architecture, Serverless,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scalability in logistics solutions for a high-traffic web applications spanning thousands of users daily through active user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full-stack solutions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reliability across multi-regional deployments to meet customer demand drives while optimizing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decisions for a cloud-native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 stack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promoting best practices in continuous integration and delivery through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mentorship for junior engineers, fostering a culture of excellence through structured code reviews and collaborative projects that uplift team capabilities and improve overall product quality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agile initiatives in partnership with product managers and designers, ensuring alignment between business needs and technology solutions while adapting to evolving market demands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quality assessments combined with strategic refactoring efforts, enhancing both performance metrics and maintainability of codebases in line with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logging and monitoring tools to analyze backend performance, employing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to identify opportunities for immediate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stateful and stateless applications, utilizing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microservices patterns, and event-driven techniques to foster innovation in logistics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engineering standards by implementing coding guidelines, collaborating with industry leaders to ensure adherence to best practices and to enhance team workflow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RESTful services supporting various internal and external consumer needs, enhancing interoperability and facilitating seamless integration between diverse systems across diverse geographic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Mentorship roles influenced countless projects, enhancing junior engineer skills in practical application development, thus contributing to a more robust engineering culture focused on technical growth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system troubleshooting and root-cause analysis of complex backend issues, leveraging agile methodologies to address challenges effectively while consistently improving system reliability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to define technology roadmaps and architectural vision with senior technical leaders to align technology choices with strategic business objectives through comprehensive analysis and projection of future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exceptional adaptability in a fast-paced development environment, balancing multiple competing priorities while focusing on key deliverables that directly impact business efficiency and improving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diverse and inclusive hiring practices that resulted in a broader talent pool and enriched team dynamics, enhancing cultural awareness and collaboration on technical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availability and reliability as part of a dynamic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interoperability and expanding features to maintain competitive advantage in an evolving digital space focused on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engaging and responsive web applications, improving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scrums, actively engaging in discussions around optimal solutions aligned with project goals which resulted in continuous improvement of our methodologies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providing technical insights into project development and integration challenges, ensuring alignment between code quality, performance goals, and business requirements across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system architecture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effective deployment of applications in a secure and efficient manner aligned with organizational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database schema designs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performance and facilitating efficient data retrieval across various application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knowledge on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improve deployment speeds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solutions, ensuring technology strategies aligned with market trends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track project milestones and deliverables, effectively communicating progress and adapting plans as needed to maintain project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of application architectures, contributing to strategies that fortified system defenses against potential threats and vulnerabilities to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an Agile scrum methodology, adapted best development practices into day-to-day workflows, fostering increased adaptability, efficiency, and responsiveness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