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building scalable web and mobile applications. Proficient in distributed systems, AI-enabled solutions, and financial infrastructure, while emphasizing reliability and high performance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Django, Express, React, Vue.js, Fastify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OpenAI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distributed systems for real-time financial transactions ensuring data integrity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scalable infrastructure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inKind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monitoring systems and workflows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reliability and performance of critical financial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business teams, translating user requirements into scalable technical solutions,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service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decisions, promoting a culture of high standards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 to streamline development processes, improve automation, and enhance key workflows for system integrations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maintain and optimize platform stability while developing clear, detailed processes for handling complex production issues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developer tools that facilitate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pipeline efficiency and reducing turnaround times for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cross-functionally to ensure alignment of technical solutions with overall business objectives, contributing to the strategic direction of the engineering team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design discussions ensuring that systems are resilient, scalable, and capable of handling unpredictable workloads in a mission-critical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refactoring codebases, leading to improved performance and maintainability contributing significantly to the overall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fostering team growth and ensuring adherence to design principles during the architecture of high-availability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APIs protecting sensitive financial information, utilizing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services in the financial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launched systems capable of functioning under peak load scenarios while ensuring strong consistency across distributed workflows and user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machine learning algorithms to identify patterns in user transactions, enhancing both fraud detection and user experience through optimized data handling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technologies, evaluating new tools that could further advance the AI-first mindset and enhance developer productivity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system performance while ensuring strong adherence to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existing services to automate user interactions,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productivity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high-availability distributed systems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both performance and resilience, adapting to shifting user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coverage and ensuring robust system functionality while actively participating in the continuous improvement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translate business requirements into technical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delivery and stakeholder engagement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on best coding practices, fostering an environment of continual learning and collaborative problem-solving within the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for new product features, driving impact through innovative solutions and improvements across the tech stack leveraging current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rapid delivery of software while maintaining high quality and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caching techniques, significantly enhancing the speed of data retrieval and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adopt modern development practices focusing on increased code quality and decreased technical debt, reinforcing the robustness of legacy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application behavior and facilitating proactive issue detection and resolution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analysis to iteratively enhance application features, ensuring alignment with user needs and business goals, driving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