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Innovative Software Engineer with 9 years of experience in software development, specializing in web and mobile applications. Proven expertise in the ASP.NET MVC stack, JavaScript, and Azure platforms. Proven ability to deliver scalable financial applications while ensuring seamless user experience through intuitive design methodologies.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JavaScript, TypeScript, HTML5, CSS3, SQL, LINQ, AJAX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ASP.NET MVC, ASP.NET Core, jQuery, RESTful API, Webpack, Kendo UI, VUE.js,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TFS, VS Code, Azure DevOps, Fiddler, SQL Profiler, Postman, Application Insights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Methodologies:</w:t>
      </w:r>
      <w:r w:rsidRPr="00745DD3">
        <w:rPr>
          <w:rFonts w:ascii="Roboto Light" w:eastAsia="Roboto Light" w:hAnsi="Roboto Light" w:cs="Roboto Light"/>
          <w:color w:val="404040" w:themeColor="text1" w:themeTint="BF"/>
          <w:sz w:val="20"/>
          <w:szCs w:val="20"/>
        </w:rPr>
        <w:t xml:space="preserve"> Agile, Scrum, TDD, Continuous Integration, Kanban, Pair Programming, DevOps, API Management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Technologies:</w:t>
      </w:r>
      <w:r w:rsidRPr="00745DD3">
        <w:rPr>
          <w:rFonts w:ascii="Roboto Light" w:eastAsia="Roboto Light" w:hAnsi="Roboto Light" w:cs="Roboto Light"/>
          <w:color w:val="404040" w:themeColor="text1" w:themeTint="BF"/>
          <w:sz w:val="20"/>
          <w:szCs w:val="20"/>
        </w:rPr>
        <w:t xml:space="preserve"> REST, Web API, Microservices, Responsive Design, Service-Oriented Architecture, GraphQL, Single Page Applications, Cross-Origin Resource Sharing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development, and maintenance of complex web applications using </w:t>
      </w:r>
      <w:r w:rsidRPr="00745DD3">
        <w:rPr>
          <w:rFonts w:ascii="Roboto Light" w:eastAsia="Roboto Light" w:hAnsi="Roboto Light" w:cs="Roboto Light"/>
          <w:b/>
          <w:bCs/>
          <w:color w:val="404040" w:themeColor="text1" w:themeTint="BF"/>
          <w:sz w:val="20"/>
          <w:szCs w:val="20"/>
        </w:rPr>
        <w:t xml:space="preserve">ASP.NET MVC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integration with backend services and seamless user interactions throughout the application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 an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 to develop scalable financial solutions, conducting regular code reviews and integrating feedback to improve overall application quality and performance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project lifecycles and track progress, ensuring timely delivery of high-quality application features while adapting to evolving customer requirements in a fast-paced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Unit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following </w:t>
      </w:r>
      <w:r w:rsidRPr="00745DD3">
        <w:rPr>
          <w:rFonts w:ascii="Roboto Light" w:eastAsia="Roboto Light" w:hAnsi="Roboto Light" w:cs="Roboto Light"/>
          <w:b/>
          <w:bCs/>
          <w:color w:val="404040" w:themeColor="text1" w:themeTint="BF"/>
          <w:sz w:val="20"/>
          <w:szCs w:val="20"/>
        </w:rPr>
        <w:t xml:space="preserve">Test Driven Development (TDD)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to enhance application reliability and maintainability, proactively identifying as well as addressing potential defects early in the development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collaboration, recognizing the importance of maintaining clean code repositories and fostering a culture of shared ownership among team members for better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performance tuning and optimization of existing applications, deploying </w:t>
      </w:r>
      <w:r w:rsidRPr="00745DD3">
        <w:rPr>
          <w:rFonts w:ascii="Roboto Light" w:eastAsia="Roboto Light" w:hAnsi="Roboto Light" w:cs="Roboto Light"/>
          <w:b/>
          <w:bCs/>
          <w:color w:val="404040" w:themeColor="text1" w:themeTint="BF"/>
          <w:sz w:val="20"/>
          <w:szCs w:val="20"/>
        </w:rPr>
        <w:t xml:space="preserve">dependency injection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and leveraging tools such as </w:t>
      </w:r>
      <w:r w:rsidRPr="00745DD3">
        <w:rPr>
          <w:rFonts w:ascii="Roboto Light" w:eastAsia="Roboto Light" w:hAnsi="Roboto Light" w:cs="Roboto Light"/>
          <w:b/>
          <w:bCs/>
          <w:color w:val="404040" w:themeColor="text1" w:themeTint="BF"/>
          <w:sz w:val="20"/>
          <w:szCs w:val="20"/>
        </w:rPr>
        <w:t xml:space="preserve">SQL Profiler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database query performance and system responsiveness.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intuitive user interfaces utilizing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adhering to best practices in responsive design, ensuring applications are visually appealing and functional across various devices and screen sizes.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documentation of application designs, processes, and enhancements, facilitating knowledge sharing and seamless onboarding of new developers into the project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data conversion scripts and integration processes, significantly improving efficiency in handling lease and loan data, while ensuring compliance with industry standards and operational guidelines.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programming best practices, offering guidance on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programming and facilitating knowledge transfers on complex system interactions and application enhancement techniques.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Analysed application specifications and user requirements, translating functionality into technical solutions that align with business objectives and operational capabilities, leading to improved client satisfaction levels.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Troubleshot application issues on production environments using tools like </w:t>
      </w:r>
      <w:r w:rsidRPr="00745DD3">
        <w:rPr>
          <w:rFonts w:ascii="Roboto Light" w:eastAsia="Roboto Light" w:hAnsi="Roboto Light" w:cs="Roboto Light"/>
          <w:b/>
          <w:bCs/>
          <w:color w:val="404040" w:themeColor="text1" w:themeTint="BF"/>
          <w:sz w:val="20"/>
          <w:szCs w:val="20"/>
        </w:rPr>
        <w:t xml:space="preserve">Fiddler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browser developer tools, ensuring minimal downtime and disruption to critical financial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Enforced security best practices within application development, conducting code reviews with a focus on secure coding standards and addressing potential vulnerabilities throughout the development 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modern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and libraries into existing applications to enhance interactivity and user experience, staying abreast of industry trends and user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stand-ups and sprint planning meetings to align project goals, prioritize tasks, and adapt methodologies to evolving project needs, fostering a collaborative team atmosphere.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multiple enterprise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the </w:t>
      </w:r>
      <w:r w:rsidRPr="00745DD3">
        <w:rPr>
          <w:rFonts w:ascii="Roboto Light" w:eastAsia="Roboto Light" w:hAnsi="Roboto Light" w:cs="Roboto Light"/>
          <w:b/>
          <w:bCs/>
          <w:color w:val="404040" w:themeColor="text1" w:themeTint="BF"/>
          <w:sz w:val="20"/>
          <w:szCs w:val="20"/>
        </w:rPr>
        <w:t xml:space="preserve">ASP.NET MVC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 focusing on delivering effective solutions for business problems faced by various departments while ensuring scalability and ease of maintenance.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sprints where I collaborated with product owners and stakeholders to gather requirements, refine backlogs, and deliver high-quality features in a timely manner that meets client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mentoring sessions, providing constructive feedback and support to junior developers, fostering a culture of continuous improvement within the technical team and encouraging innovative thinking.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communication with cross-functional teams to solicit feedback on application performance, ensuring users' needs are met while adhering to project timelines and milestones.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state-of-the-art frameworks and libraries such as </w:t>
      </w:r>
      <w:r w:rsidRPr="00745DD3">
        <w:rPr>
          <w:rFonts w:ascii="Roboto Light" w:eastAsia="Roboto Light" w:hAnsi="Roboto Light" w:cs="Roboto Light"/>
          <w:b/>
          <w:bCs/>
          <w:color w:val="404040" w:themeColor="text1" w:themeTint="BF"/>
          <w:sz w:val="20"/>
          <w:szCs w:val="20"/>
        </w:rPr>
        <w:t xml:space="preserve">jQuery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UI responsiveness and improve the overall user experience for both web and mobile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Involved in developing and consuming APIs using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enable integration with client-side applications and other backend services for real-time data processing and efficient information exchange.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thorough testing procedures employing </w:t>
      </w:r>
      <w:r w:rsidRPr="00745DD3">
        <w:rPr>
          <w:rFonts w:ascii="Roboto Light" w:eastAsia="Roboto Light" w:hAnsi="Roboto Light" w:cs="Roboto Light"/>
          <w:b/>
          <w:bCs/>
          <w:color w:val="404040" w:themeColor="text1" w:themeTint="BF"/>
          <w:sz w:val="20"/>
          <w:szCs w:val="20"/>
        </w:rPr>
        <w:t xml:space="preserve">TDD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and automated testing tools to ensure high-quality application releases that meet best practices and client requirements, minimizing defects post-deployment.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LINQ</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interact with databases, optimizing data retrieval processes to support application performance and enhance user experiences through rapid data access and manipulation.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operational enhancements through the development of comprehensive documentation for application processes, facilitating smoother onboarding for new team members and promoting knowledge retention 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effective communication with clients, capturing feedback and requirements to drive application enhancements and ensure alignment with business goals and technical feasibility, fostering strong client relationships.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agile methodologies to manage project timelines, effective resource allocation, and risk assessments, ensuring project deliverables met quality standards and stakeholder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Challenged the status quo by researching industry trends for </w:t>
      </w:r>
      <w:r w:rsidRPr="00745DD3">
        <w:rPr>
          <w:rFonts w:ascii="Roboto Light" w:eastAsia="Roboto Light" w:hAnsi="Roboto Light" w:cs="Roboto Light"/>
          <w:b/>
          <w:bCs/>
          <w:color w:val="404040" w:themeColor="text1" w:themeTint="BF"/>
          <w:sz w:val="20"/>
          <w:szCs w:val="20"/>
        </w:rPr>
        <w:t xml:space="preserve">financial systems software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the identification and implementation of innovative solutions that improved process efficiency and response times.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