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with expertise in JavaScript, SuiteScript, and NetSuite integrations. Proven track record in building scalable solutions, enhancing user experience, and integrating advanced automation tools. Adept at collaborating across teams and using modern tools for deployment and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SuiteScript,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Redux,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NetSuite, Git, Docker,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SOAP, GraphQL,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Jenkins, JUnit, Mocha, Selenium,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the </w:t>
      </w:r>
      <w:r w:rsidRPr="00745DD3">
        <w:rPr>
          <w:rFonts w:ascii="Roboto Light" w:eastAsia="Roboto Light" w:hAnsi="Roboto Light" w:cs="Roboto Light"/>
          <w:b/>
          <w:bCs/>
          <w:color w:val="404040" w:themeColor="text1" w:themeTint="BF"/>
          <w:sz w:val="20"/>
          <w:szCs w:val="20"/>
        </w:rPr>
        <w:t xml:space="preserve">ZoneBilling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while utilizing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customer experiences and streamlining overall functionality for thousands of users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enhance internal development processes using CI/CD pipelines,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throughout the development lifecycle for greater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robustness and performance of each feature, significantly reducing the chances of regression errors and building confidence in product releases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documentation framework to capture application architecture, feature specifications, and troubleshooting guides, enhancing knowledge sharing among team members and enabling smoother onboarding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developers to define requirements and refine product features, resulting in a more streamlined development process and enhanced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modern 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driving improvements in usability and customer engagement through innovation and responsiveness in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bug detection and resolution processes through daily stand-up meetings and retrospective sessions, fostering a continuous improvement mindset aligned with agile project management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mentorship sessions to promote growth among peers while ensuring adherence to high standards of code quality and documentation for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error handling and debugging techniques using industry-standard practices, allowing for quicker identification and resolution of issues for a smoother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 exchange between systems and improving overall solution efficacy for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codebases by enforcing type-checking and reducing runtime errors, which led to significant improvements in long-term project maintainability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skill development workshops to stay up-to-date with emerging technologies, enhancing personal and team capability to leverage state-of-the-art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sharing of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between different product teams, promoting knowledge transfer and innovation initiatives across the engineering departments for productivity boosts.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identify areas for application enhancement, ensuring continuous alignment with customer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new product features based on business goals and user research, leveraging analytics to drive data-informed decision-making for future product roadmaps.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customer-centric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diverse platforms and improved overall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visually appealing interfaces with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experiences and achieving positive feedback from both customers and stakeholders throughout the lifecycle of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service development for enterprise-grade applications ensuring integration with existing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and data management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 and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rigorous testing environment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critically assessing functionalities and effectively eliminating bugs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sprints, and engaging in sprint planning and retrospective discussions to track project progress and continuously refine team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to guide users and team members through application features, architecture, and troubleshooting of issues, leading to better understanding and adoption of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scalability of services by adopting a microservices architecture, allowing for more efficient development practices and enhanced application performance metrics for both users and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core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confidence, and career growth within the team and ensuring consistent code quality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analyze user behavior and engagement, applying insights to drive continuous product improvements and enhance the user experience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gather requirements and produce specifications for new features, ensuring alignment with business objectives and delivering well-defined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