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web and mobile applications. Proven track record of delivering high-quality, scalable solutions, enhancing user experiences, and fostering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Flask, Node.js, Express,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Heroku, AWS,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employee engagement, keeping focus on user-centered design and performance optimization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execute the engineering roadmap, ensuring alignment with product vision and timely delivery of new features on time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application deployments and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fostering a culture of continuous improvement and knowledge sharing within a geographically diverse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engineering health and sustainable practices through comprehensive code reviews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promoting a culture of quality and maintaining feature reliability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the data flow and enhance application functionality, focusing on performance metrics and minimizing downtime during integration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management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high-performance features, ensuring rapid data retrieval and improved user experience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testing sessions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code while reducing the backlog of bugs and enhancing product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insights and strategic direction to senior leadership, demonstrating the value of software solutions aligned with business objectives and enhancing stakeholder confidence in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swiftly in order to consistently push the boundaries of the existing tech stack, including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tools and technologies based on upcoming industry trends, facilitating informed decision-making among stakeholders and aligning resources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remotely with team members across various time zones, ensuring effective communication and project progression through the use of collaborative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processes extensively, enhancing team knowledge dispersion and simplifying onboarding processes for new engineers joining the team remotely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adapting workflows to maintain efficiency and team alignment whilst working remotely, ensuring that sprints were effectively executed and retrospective insights were actioned.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adhering to UI/UX principles that catered to diverse user requirements, enhancing overall product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an engaging user experience while maintaining scalability through proficient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ensured high standards of code quality and alignment with project specifications, allowing for collaborative knowledge sharing while mentoring budding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team to gather requirements and translate business needs into technology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iterative development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reliability by implementing rigorous testing practices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evaluations and conducting extensive regression tests to uncover potential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latest development tools and technologies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professional development and inspiring engineers to experiment with new approaches in their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diverse team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ensuring that tasks were completed efficiently and met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around software architecture, ensuring appropriate solutions were designed while considering the balance between performance, maintainability, and extensibility.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scalability and accessibility, leading initiatives that empowered teams to leverage powerful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secure coding practices throughout the lifecycle of application development to proactively mitigate vulnerabilities, ultimately enhancing application security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project documentation which served as a resource for current projects and a guide for future work, ensuring transparency and accessibility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iterate on design mockups, ensuring that the final product exceeded user expectations and reinforced the company’s brand identity.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meetings, contributing valuable insights from an engineering perspective to broader business discussions surrounding product development and future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