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specializing in web and mobile applications. Proven track record in developing cloud data systems and enhancing geospatial technologies. Committed to leveraging AI models for the mineral exploration industry and collaborating with scientists to drive insights through data. Expertise in Python, Django, AWS, and React to build innovative technology solutions that address complex geological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Java, Go, 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Django, Flask, React, Vue.js, Node.js, ASP.NET,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Docker, Kubernetes, Terraform, Serverless,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AI:</w:t>
      </w:r>
      <w:r w:rsidRPr="00745DD3">
        <w:rPr>
          <w:rFonts w:ascii="Roboto Light" w:eastAsia="Roboto Light" w:hAnsi="Roboto Light" w:cs="Roboto Light"/>
          <w:color w:val="404040" w:themeColor="text1" w:themeTint="BF"/>
          <w:sz w:val="20"/>
          <w:szCs w:val="20"/>
        </w:rPr>
        <w:t xml:space="preserve"> Pandas, NumPy, Apache Spark, Hadoop, TensorFlow, PyTorch, Natural Language Processing (NLP),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Libraries:</w:t>
      </w:r>
      <w:r w:rsidRPr="00745DD3">
        <w:rPr>
          <w:rFonts w:ascii="Roboto Light" w:eastAsia="Roboto Light" w:hAnsi="Roboto Light" w:cs="Roboto Light"/>
          <w:color w:val="404040" w:themeColor="text1" w:themeTint="BF"/>
          <w:sz w:val="20"/>
          <w:szCs w:val="20"/>
        </w:rPr>
        <w:t xml:space="preserve"> Git, JIRA, Docker, Retool, Prefect, Dbeaver, Postman,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geologists, understanding their needs to craft tailored software solutions that improve mineral exploration outcomes while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w:t>
      </w:r>
      <w:r w:rsidRPr="00745DD3">
        <w:rPr>
          <w:rFonts w:ascii="Roboto Light" w:eastAsia="Roboto Light" w:hAnsi="Roboto Light" w:cs="Roboto Light"/>
          <w:b/>
          <w:bCs/>
          <w:color w:val="404040" w:themeColor="text1" w:themeTint="BF"/>
          <w:sz w:val="20"/>
          <w:szCs w:val="20"/>
        </w:rPr>
        <w:t xml:space="preserve">cloud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processing, and analysis for real-time insights, applying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Lambda, S3, and RDS to ensure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to create solutions that enable easier access to exploration data, fostering a culture of collaboration and thorough communication for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information retrieval from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in mining exploration contexts, which significantly reduced response times for exploration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applications that support field data collection and analysis, combining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user-friendly interfaces that facilitate data entry and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understand the specific computational needs of projects, iterating frequently on software releases to improve usability in the field and optimize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data products, ensuring quality and performance aligned with industry standards while advocating for user feedback in ongoing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presentations to stakeholders outlining technical challenges and proposed solutions, demonstrating effective communication skills that bridge technical and non-technical perspectives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internal teams on the latest technology implementations, enhancing their ability to leverage new tools and fostering a shared understanding of geological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agile methodology to manage project timelines and deliverables effectively, promoting adaptability in a constantly evolving work environment and surpassing expectations in project completion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machine learning algorithms to analyze historical exploration data, discovering patterns that drive more informed decision-making regarding where to explore for mineral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the software development lifecycle, ensuring compliance with industry regulations while safeguarding sensitive exploration data against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and encouraging a culture of continuous improvement and dedication to excellence in software craftsmanship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collaboration opportunities with product managers to align technology solutions with business goals, driving innovative approaches to project scalability and financial viability in exploration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existing software integrations with emerging technology trends and industry standards to maintain operational excellence and relevance within the mineral exploration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cross-functional team to design and develop large-scale software systems, often collaborating with engineers across various departments, directly aligning technology with Microsoft's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database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data access patterns to improve application performance and responsiveness for end-users utilizing their SaaS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development for multiple projects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experiences that are both efficient and user-friendly within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code quality through unit testing and code reviews in both agile and waterfall environments, emphasizing the importance of collaboration and communication with cross-disciplinary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and led several initiatives focused on enhancing DevOps practices, improving deployment efficiency and system reliability via CI/CD tools integrated seamlessly within existing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understanding the evolving landscape of cloud services,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implement solutions that meet business objectives while ensuring high availability and disaster recovery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migrations of legacy systems to cloud-based solutions, streamlining processes to reduce costs and drive faster delivery times for applications across multiple regions and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project trajectories by prioritizing feature requests based on customer feedback, aligning software development outcomes with market needs effectively, which ensured better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enhancing their technical capabilities and fostering a culture of shared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understand user needs and effectively translate those into technical requirements, ensuring user-centric design principles were adhered to throughout project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software solutions that reduced time to market for new features, while instilling best practices among the team, focusing on performance,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both for internal teams and external user bases, ensuring clarity in processes and software functionalities across project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