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both web and mobile applications. Demonstrated proficiency in backend and full-stack engineering with a passion for creating high-quality, reliable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Express.js,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SQLite, Cassandra, Redis, Aurora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CircleCI, Jenkins,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WebSockets, OAuth, JWT, Faye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use of best development practices for achieving optimal user experiences and system performance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robust cloud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application deployment and management, enhancing system reliability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seamless communication between client applications and backend services, improving data retrieval speed and responsiveness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relational and NoSQL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that meet application demand while adhering to best practices in database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compliance measures for healthcare applications, safeguarding sensitive data in accordance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regulations, thus maintaining organizational credibility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define technical solutions, demonstrating strong communication skills and technical acumen to bridge gaps between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best coding practices and agile methodologies, enhancing team productivity and ensuring adherence to coding standards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applications that improved the scalability of existing infrastructure while enabling a streamlined development process for future enhancements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ensuring that the deployment processes were automated and easily reproducible.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monitoring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enhancing application responsiveness through iterative improvements and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evolving technologies, keeping abreast of industry trends and integrating new frameworks and libraries to enhance development efficiency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design principles to enhance usability and accessibility across a variety of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systems and processes, ensuring that knowledge was shared across the team and that onboarding of new staff was efficient and constructive.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authentication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security measures for applications in line with industry standards, and simplifying user experience during sign-in.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both backend services and user interface components that streamlined operational workflows and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prototype and implement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efficiently addressing user feedback and driving product improvements through agile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that led to significant reductions in defects and increased confidence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complex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integrity and performance were maintained in high-volume transaction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Sockets Layer (SSL) and other encryption methodologies to protect sensitive user information, aligning with best practices in application security and user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to align team activities with project milestones, demonstrating strong collaboration and adaptability in rapidly changing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contributing to iterative development processes that encouraged feedback loops and minimized project risks by addressing issues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quality assurance teams to define and execute comprehensive testing strategies, ensuring that all software releases met both functional and non-functional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scalability of applications, enabling organizations to effectively handle varied loads and traffic spikes with 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transfer meetings to share insights on best practices and lessons learned, contributing to a culture of improvement and shared learning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and deployments through performance tuning and resource allocation adjustments in both cloud and on-premises environments, leading to enhanced efficiency and cost savings.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transition legacy systems to modern architectures, utilizing microservices design patterns and cloud-native features to improve maintainability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