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results-oriented Senior Software Engineer with 11 years of experience in software development focused on web and mobile applications. Proficient in Go and Rust, with expertise in edge-deployed systems, robotics, and AI integration. Strong problem-solving abilities and a passion for developing high-quality software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Rust,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TensorFlow,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C/C++, FPGA, ARM Assembly, RTOS, Raspberry 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GraphQL, Redis,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solutions for edge-deployed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delivering high-performance video processing applications optimized for real-time performance and efficiency in resource-constrained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ML Engineers, to integrate complex artificial intelligence modules that enhanced the functionality and responsiveness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Iris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platform’s camera control and automation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design and implementation of versatile software systems that meet high quality standards and adapt to varying user needs and technology constraints, ensuring seamless operations in high-resource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processes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deployment times and ensuring reliable software quality through regular automated testing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problem-solving sessions and brainstorming meetings that encouraged innovation and agile development practices, fostering a collaborative atmosphere among team members to tackle challenging technical problems.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optimization of large-scale production applications in a collaborative setting, involving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infrastructure to maximize overall software performance and UX.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to front-end development efforts, ensuring cohesive integration between user interfaces and back-end services while maintaining accessibility standards and responsiveness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complex algorithms for processing video feeds efficiently, applying knowledge of mathematics and signal processing principles to enhance the quality of video outputs and real-time tracking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engineering and encouraged continuous learning initiatives, strengthening team capabilities in crafting innovative technology solutions and effective communication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suggested new technologies and frameworks within the software development landscape, promoting the inclusion of cutting-edge solutions to maintain a competitive edge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