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web and mobile applications. Proficient in Java, AWS, Terraform, and Snowflake with a strong emphasis on building scalable and reliable systems for SaaS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Go, SQL,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Node.js, Express.js,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Kubernetes, Docker,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PostgreSQL, MongoDB, Apache Kafka, Redis, ElasticSearch,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Splunk, New Relic,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JUnit, Maven, Gradle,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delivery of scalable and distributed systems, ensuring high availability and performance for a mission-critical SaaS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aligned with cloud-native architectures, emphasizing robustness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CI/CD pipelines, improving code integration and deployment efficiency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developer workflows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incident response initiatives and retrospective postmortems, focusing on translating failures into actionable system improvements while fostering a culture of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observability practices by implementing monitoring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incident response times and improved uptime metrics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support scalable pipelines and analytics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elevating engineering standards by sharing best practices in system design and implementation, fostering a collaborative environment that encourages code reviews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drive architectural decisions, ensuring alignment with business goals and enhancing system integration across various internal and external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performance benchmarks for microservices,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system response times and throughput under varying loads, driving critical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technical documentation and contributed to knowledge management systems, streamlining information flow within teams and enhancing onboarding processes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latency in data retrieval and significantly increased application responsiveness to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for system evolution, assessing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automated deployment to improve scalable application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performance assessments regularly, focusing on enhancing system reliability and scalability in line with corporate objectives of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unit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code coverage standards that ensured high reliability and performance of critical application components across various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executions, participating in sprints and stand-up meetings which improved team coordination and project visibility.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scalable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that interacted with various database systems to support enterprise-level applications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performance of applications while leveraging cloud-native features for optimal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to design and implement user-friendly interfaces, employing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with robust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development workflows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which raised transparency in projects and facilitated collaboration among multiple teams working on interconnected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business intelligence and data analytics that drove decision-making processes and operational strategies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testing plans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in systems that were crucial for enhancing product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creating an inclusive environment for refinement and fostering a culture of technical excellence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planning and retrospectives, contributing to enhanced commitment and accountability for deliverables, ensuring timely project completions.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application performance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insights into system performance and user behavior, which enabled proactive incident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implementation of integration solutions that bridged multiple services and platforms, optimizing data flow and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fidelity checks and logging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observability of application operations and facilitated troubleshooting of production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led workshops on best practices for cloud adoption and microservices architecture, promoting knowledge sharing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