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building robust web and mobile applications. Proficient in Python, TypeScript, and React frameworks, focusing on AI integration and cloud solutions, particularly leveraging AWS. Demonstrated ability in cross-functional collaboration and agile development environments, including code reviews and sprint planning. Deep expertise in database management using PostgreSQL and DynamoDB, with a passion for delivering scalable solutions that enhance operational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HTML5, CSS3, SQL, Bash,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FastAPI, LangGraph, LangChain, Flask, Django, Tailwind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Lambda, AWS S3, AWS RDS, AWS DynamoDB, Azure, GCP,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Terraform, Jenkins, Git, CircleCI, Kubernetes, Ansible, GitHub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DynamoDB, MongoDB, MySQL, SQLite, Redis, Elasticsearch,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w:t>
      </w:r>
      <w:r w:rsidRPr="00745DD3">
        <w:rPr>
          <w:rFonts w:ascii="Roboto Light" w:eastAsia="Roboto Light" w:hAnsi="Roboto Light" w:cs="Roboto Light"/>
          <w:color w:val="404040" w:themeColor="text1" w:themeTint="BF"/>
          <w:sz w:val="20"/>
          <w:szCs w:val="20"/>
        </w:rPr>
        <w:t xml:space="preserve"> OpenAI, Anthropic, LLMs, ChatGPT, Claude Code, Machine Learning, Data Pipelines, Business Process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Tailwind 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and incorporating client feedback to enhance user experience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logical integration solutions with enterprise APIs, enhancing workflow automation, creating seamless data exchanges among disparate systems using technologies such as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application of machine learning frameworks integrating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customer engagement processes, resulting in a significant enhancement in production workflows while maintaining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across product, tech, and operations teams to create and execute clear product specifications, achieving alignment on project goals and driving timely delivery within agile sprints.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CI/CD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automated deployments were streamlined, resulting in reduced downtime and increased deployment frequency for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culture of rigorous documentation by creating comprehensive design documents and </w:t>
      </w:r>
      <w:r w:rsidRPr="00745DD3">
        <w:rPr>
          <w:rFonts w:ascii="Roboto Light" w:eastAsia="Roboto Light" w:hAnsi="Roboto Light" w:cs="Roboto Light"/>
          <w:b/>
          <w:bCs/>
          <w:color w:val="404040" w:themeColor="text1" w:themeTint="BF"/>
          <w:sz w:val="20"/>
          <w:szCs w:val="20"/>
        </w:rPr>
        <w:t xml:space="preserve">ADR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(Architectural Decision Records), promoting transparency and consistency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training sessions, fostering a culture of knowledge-sharing and improving team coding standards while mentoring junior engineers on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performance tuning of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and optimizations based on real-time analytics to enhance application reliability and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agile methodologies to plan sprints effectively, with daily standups and retrospectives that ensured continuous improvement based on team feedback and agile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storage solutions using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speeds and ensuring high availability while catering to application demands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built agentic services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innovative workflows that integrated AI tools, contributing significantly to improving the tasks of professionals in various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observability of application states and performance metrics, thereby contributing to proactive incident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refining product vision through direct collaboration with cross-functional teams, aligning technical capabilities with strategic business objectives to deliver high-impact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improving development lifecycles and enabling consistent deployment environments across different infrastructures and stakeholders for seamless executions.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backend services built with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request handling and enhanced performance while ensuring adherence to security principles throughout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architecture that supports complex business environments and operational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automation of manual processes through the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scripts, significantly reducing deployment times and focusing on application reliability via continuous integration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intuitive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exceptional user experiences through optimizing responsiveness and functionality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DevOps engineers to implement cloud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virtual networks, identity management, and cost-effective resource provisioning, enhancing overall application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database design and optimization efforts,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resulting in performance improvements and reduced processing times across various application dimensions.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loops into development processes, ensuring rapid adjustments based on user feedback and test outcomes, fostering an iterative development approach for all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retrospectives, and daily standups, playing a crucial role in maintaining team alignment and project deliverables under various project constraints.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coding best practices, providing guidance on effective use of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development frameworks to improve software quality while enhancing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QA teams to establish testing frameworks, improving code quality through unit and integration tests within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production readiness pre-deployment.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facilitated training sessions on AWS deployment strategies, focusing on best practices for cloud architecture to enhance team knowledge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them into actionable development tasks, ensuring alignment between business goals and technical deliverables throughout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discussions for scaling applications, considering cloud-native strategies and transitioning applications to serverless architecture utilizing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