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focusing on web and mobile applications. Proficient in designing interactive systems and effective workflow solutions utilizing Go, React, JavaScript, and Python. Expert in backend service development and geospatial data processing.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C++, HTML5, CSS3,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Agile, Scrum, Git, Jira, Test-Driven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PostGIS, Geospatial APIs, GIS Mapping, OpenLayers, Leaflet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w:t>
      </w:r>
      <w:r w:rsidRPr="00745DD3">
        <w:rPr>
          <w:rFonts w:ascii="Roboto Light" w:eastAsia="Roboto Light" w:hAnsi="Roboto Light" w:cs="Roboto Light"/>
          <w:color w:val="404040" w:themeColor="text1" w:themeTint="BF"/>
          <w:sz w:val="20"/>
          <w:szCs w:val="20"/>
        </w:rPr>
        <w:t xml:space="preserve"> Jenkins, GitHub, Visual Studio Code, WebGL,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w:t>
      </w:r>
      <w:r w:rsidRPr="00745DD3">
        <w:rPr>
          <w:rFonts w:ascii="Roboto Light" w:eastAsia="Roboto Light" w:hAnsi="Roboto Light" w:cs="Roboto Light"/>
          <w:b/>
          <w:bCs/>
          <w:color w:val="404040" w:themeColor="text1" w:themeTint="BF"/>
          <w:sz w:val="20"/>
          <w:szCs w:val="20"/>
        </w:rPr>
        <w:t xml:space="preserve">2D web-based editing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efficiently manage geospatial content and improve collaborative workflows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highly scalable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support for </w:t>
      </w:r>
      <w:r w:rsidRPr="00745DD3">
        <w:rPr>
          <w:rFonts w:ascii="Roboto Light" w:eastAsia="Roboto Light" w:hAnsi="Roboto Light" w:cs="Roboto Light"/>
          <w:b/>
          <w:bCs/>
          <w:color w:val="404040" w:themeColor="text1" w:themeTint="BF"/>
          <w:sz w:val="20"/>
          <w:szCs w:val="20"/>
        </w:rPr>
        <w:t xml:space="preserve">end-to-end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performance under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workflow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geospatial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both </w:t>
      </w:r>
      <w:r w:rsidRPr="00745DD3">
        <w:rPr>
          <w:rFonts w:ascii="Roboto Light" w:eastAsia="Roboto Light" w:hAnsi="Roboto Light" w:cs="Roboto Light"/>
          <w:b/>
          <w:bCs/>
          <w:color w:val="404040" w:themeColor="text1" w:themeTint="BF"/>
          <w:sz w:val="20"/>
          <w:szCs w:val="20"/>
        </w:rPr>
        <w:t xml:space="preserve">automated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manual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accuracy and reduced latency in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business requirements, translating them into technical specifications that informed architectural decisions and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w:t>
      </w:r>
      <w:r w:rsidRPr="00745DD3">
        <w:rPr>
          <w:rFonts w:ascii="Roboto Light" w:eastAsia="Roboto Light" w:hAnsi="Roboto Light" w:cs="Roboto Light"/>
          <w:b/>
          <w:bCs/>
          <w:color w:val="404040" w:themeColor="text1" w:themeTint="BF"/>
          <w:sz w:val="20"/>
          <w:szCs w:val="20"/>
        </w:rPr>
        <w:t xml:space="preserve">junior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best practices in </w:t>
      </w:r>
      <w:r w:rsidRPr="00745DD3">
        <w:rPr>
          <w:rFonts w:ascii="Roboto Light" w:eastAsia="Roboto Light" w:hAnsi="Roboto Light" w:cs="Roboto Light"/>
          <w:b/>
          <w:bCs/>
          <w:color w:val="404040" w:themeColor="text1" w:themeTint="BF"/>
          <w:sz w:val="20"/>
          <w:szCs w:val="20"/>
        </w:rPr>
        <w:t xml:space="preserve">software craftsmanship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continuous improvement throughout the development process and encouraging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systems focusing on scalability, maintaining high observability and reliability across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meet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including sprint planning and retrospectives, contributing insights that led to improved team performance and increased efficiency in delivering functional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w:t>
      </w:r>
      <w:r w:rsidRPr="00745DD3">
        <w:rPr>
          <w:rFonts w:ascii="Roboto Light" w:eastAsia="Roboto Light" w:hAnsi="Roboto Light" w:cs="Roboto Light"/>
          <w:b/>
          <w:bCs/>
          <w:color w:val="404040" w:themeColor="text1" w:themeTint="BF"/>
          <w:sz w:val="20"/>
          <w:szCs w:val="20"/>
        </w:rPr>
        <w:t xml:space="preserve">test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in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frontend and backend components, enhancing system reliability and user experience for thousands of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w:t>
      </w:r>
      <w:r w:rsidRPr="00745DD3">
        <w:rPr>
          <w:rFonts w:ascii="Roboto Light" w:eastAsia="Roboto Light" w:hAnsi="Roboto Light" w:cs="Roboto Light"/>
          <w:b/>
          <w:bCs/>
          <w:color w:val="404040" w:themeColor="text1" w:themeTint="BF"/>
          <w:sz w:val="20"/>
          <w:szCs w:val="20"/>
        </w:rPr>
        <w:t xml:space="preserve">geometric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spatial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accurate </w:t>
      </w:r>
      <w:r w:rsidRPr="00745DD3">
        <w:rPr>
          <w:rFonts w:ascii="Roboto Light" w:eastAsia="Roboto Light" w:hAnsi="Roboto Light" w:cs="Roboto Light"/>
          <w:b/>
          <w:bCs/>
          <w:color w:val="404040" w:themeColor="text1" w:themeTint="BF"/>
          <w:sz w:val="20"/>
          <w:szCs w:val="20"/>
        </w:rPr>
        <w:t xml:space="preserve">2D drawing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interactions with </w:t>
      </w:r>
      <w:r w:rsidRPr="00745DD3">
        <w:rPr>
          <w:rFonts w:ascii="Roboto Light" w:eastAsia="Roboto Light" w:hAnsi="Roboto Light" w:cs="Roboto Light"/>
          <w:b/>
          <w:bCs/>
          <w:color w:val="404040" w:themeColor="text1" w:themeTint="BF"/>
          <w:sz w:val="20"/>
          <w:szCs w:val="20"/>
        </w:rPr>
        <w:t xml:space="preserve">geospatial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workflow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existing measurement pipelines while extending capabilities, ensuring scalability in production environments and alignment with industry best practices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Professional engagement in tech discussions and code reviews, promoting quality standards across the project lifecycle and contributing to mitigating risks associated with system updates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Lingering behind the scenes during production rollouts to troubleshoot cross-system issues which enriched the gathering of user feedback, aligning product evolution with real-world user experience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that aligned with </w:t>
      </w:r>
      <w:r w:rsidRPr="00745DD3">
        <w:rPr>
          <w:rFonts w:ascii="Roboto Light" w:eastAsia="Roboto Light" w:hAnsi="Roboto Light" w:cs="Roboto Light"/>
          <w:b/>
          <w:bCs/>
          <w:color w:val="404040" w:themeColor="text1" w:themeTint="BF"/>
          <w:sz w:val="20"/>
          <w:szCs w:val="20"/>
        </w:rPr>
        <w:t xml:space="preserve">CI/CD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fast, reliable deployments and readying systems for immediate enhancement based on user feedback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open line of communication with global teams, ensuring seamless </w:t>
      </w:r>
      <w:r w:rsidRPr="00745DD3">
        <w:rPr>
          <w:rFonts w:ascii="Roboto Light" w:eastAsia="Roboto Light" w:hAnsi="Roboto Light" w:cs="Roboto Light"/>
          <w:b/>
          <w:bCs/>
          <w:color w:val="404040" w:themeColor="text1" w:themeTint="BF"/>
          <w:sz w:val="20"/>
          <w:szCs w:val="20"/>
        </w:rPr>
        <w:t xml:space="preserve">knowledge transfer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collective problem-solving which has been essential for our fast-paced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contribution to documentation for tools and processes, aiming to establish a robust knowledge base that drives further optimization for all engineering activities.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from </w:t>
      </w:r>
      <w:r w:rsidRPr="00745DD3">
        <w:rPr>
          <w:rFonts w:ascii="Roboto Light" w:eastAsia="Roboto Light" w:hAnsi="Roboto Light" w:cs="Roboto Light"/>
          <w:b/>
          <w:bCs/>
          <w:color w:val="404040" w:themeColor="text1" w:themeTint="BF"/>
          <w:sz w:val="20"/>
          <w:szCs w:val="20"/>
        </w:rPr>
        <w:t xml:space="preserve">requirements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to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release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applications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facilitated integration with other platforms and enhanced system functionality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methodologies by participating in daily stand-ups and sprint planning meetings, optimizing our workflow and ensuring team momentum on project goals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UI/UX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responsive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user experiences while ensuring product consistency across various device platforms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identifying areas for enhancement and flexibility, improving the overall performance of applications and enriching user satisfaction with smooth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debugging and troubleshooting sessions,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version control to maintain code integrity while resolving critical issues within existing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coding standards and quality control among the engineering team, facilitating knowledge sharing and fostering collective growth as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unit tests and other automated tests to ensure optimal performance and correctness of the software developed, setting an industry standard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for different </w:t>
      </w:r>
      <w:r w:rsidRPr="00745DD3">
        <w:rPr>
          <w:rFonts w:ascii="Roboto Light" w:eastAsia="Roboto Light" w:hAnsi="Roboto Light" w:cs="Roboto Light"/>
          <w:b/>
          <w:bCs/>
          <w:color w:val="404040" w:themeColor="text1" w:themeTint="BF"/>
          <w:sz w:val="20"/>
          <w:szCs w:val="20"/>
        </w:rPr>
        <w:t xml:space="preserve">business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modular solutions that improved maintainability and reduced time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user feedback throughout the development process, allowing for adaptive changes and leading to iterative improvements aligned with users' evolving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initiatives resulting in significant enhancements in application efficiency, crafting solutions that would withstand strain and ensure stability during high-traffic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setting up continuous integration workflows and monitoring in collaboration with DevOps teams, creating an ecosystem that supports rapid deployment and real-time feedback loops.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