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 using modern technologies. Adept in producing scalable, maintainable code with a focus on enhancing user experience and delivering technology-forward solutions in healthcare data ecosystems.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Java,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CI/CD, Terraform,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Data Encryption, Identity Access Management, OWASP, Data Governance, HIPAA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JIRA, GitHub, Bitbucket, Postman, Figma, Selenium,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delivery of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top-notch user experiences while adhering to security best practices and fostering user empowerment.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online applications in healthcare, enhancing data security and compliance with industry regulations while optimizing user authentication processes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by optimizing APIs for data exchange within healthcare applications and ensuring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project management,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driving team collaboration and innovation, while cultivating a culture of continuous learning and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automated testing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which improved code quality and reduced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 seamless transition of legacy systems to modern cloud infrastructure, optimizing cost and scalability while enhancing overall application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enforced coding standards, ensuring that all team members adhered to best practices in producing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that met the company's high-performance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encouraged usage of internal libraries and shared components among teams to improve development efficiency, fostering a culture of collaboration and reusability across various projects and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evolving business needs and promoting quicker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and contributed to knowledge sharing through internal tech blogs, enhancing team engagement and driving innovation among engineers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gathering user feedback and iterative design processes to refine product features and functionalities, ensuring that the final output consistently met or exceeded user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stand-ups which promoted open communication and streamlined project workflows, helping resolve blockers efficiently and encouraging a high-performance culture during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developing user-centric applications by conducting user experience research and usability testing, driving enhancements based on direct user feedback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exploring emerging technologies and trends in software development, leading efforts to incorporate such advancements into the development lifecycle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work environment through mentorship and support which cultivated talent and improved overall team performance, while prioritizing high-quality deliverable outcomes and continuous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enhancing performance through client-side and server-side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integrations, optimizing performance and reliability while managing stakeholder needs, and contributing to proactive communication for project updates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 environment to define specifications and requirements for new features, leading to improved user engagement and satisfaction levels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legacy codebases and integrating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 and readability of code while minimizing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software quality and reliability, effectively reducing post-deployment incidents through rigorous pre-launch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 processes, contributing insights that helped shape the strategic direction of the software development lifecycle and technology stack utilized.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developer workflows by advocating for and implementing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tracking, issue resolution, and source code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data security practices within development teams, ensuring compliance with industry standards and best practices for securing sensitive health data exchanged via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requirement analysis and system architecture design for new features ensuring seamless integration with existing systems while maximizing reusability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infrastructure teams to refine deployment strategies that improved application performance in production environments and fostered a culture of continuous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hires, providing them with the knowledge and resources needed to succeed in their roles while promoting an inclusive and growth-oriented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project architectures and business processes for optimization opportunities, identifying key areas for improvement and developing actionable plans that enhanced efficiency and effectiveness across team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